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434" w:rsidRDefault="00DD0434">
      <w:pPr>
        <w:widowControl w:val="0"/>
        <w:autoSpaceDE w:val="0"/>
        <w:autoSpaceDN w:val="0"/>
        <w:adjustRightInd w:val="0"/>
        <w:spacing w:after="0" w:line="240" w:lineRule="auto"/>
        <w:ind w:firstLine="540"/>
        <w:jc w:val="both"/>
        <w:rPr>
          <w:rFonts w:ascii="Calibri" w:hAnsi="Calibri" w:cs="Calibri"/>
        </w:rPr>
      </w:pPr>
      <w:bookmarkStart w:id="0" w:name="_GoBack"/>
      <w:bookmarkEnd w:id="0"/>
      <w:r>
        <w:rPr>
          <w:rFonts w:ascii="Calibri" w:hAnsi="Calibri" w:cs="Calibri"/>
        </w:rPr>
        <w:t xml:space="preserve">1. </w:t>
      </w:r>
      <w:hyperlink r:id="rId5" w:history="1">
        <w:r>
          <w:rPr>
            <w:rFonts w:ascii="Calibri" w:hAnsi="Calibri" w:cs="Calibri"/>
            <w:color w:val="0000FF"/>
          </w:rPr>
          <w:t>Статьи 44</w:t>
        </w:r>
      </w:hyperlink>
      <w:r>
        <w:rPr>
          <w:rFonts w:ascii="Calibri" w:hAnsi="Calibri" w:cs="Calibri"/>
        </w:rPr>
        <w:t xml:space="preserve"> и </w:t>
      </w:r>
      <w:hyperlink r:id="rId6" w:history="1">
        <w:r>
          <w:rPr>
            <w:rFonts w:ascii="Calibri" w:hAnsi="Calibri" w:cs="Calibri"/>
            <w:color w:val="0000FF"/>
          </w:rPr>
          <w:t>45</w:t>
        </w:r>
      </w:hyperlink>
      <w:r>
        <w:rPr>
          <w:rFonts w:ascii="Calibri" w:hAnsi="Calibri" w:cs="Calibri"/>
        </w:rPr>
        <w:t xml:space="preserve"> ЖК РФ, определяющие компетенцию общего собрания собственников помещений в многоквартирном доме и порядок проведения такого собрания. В частности, что внеочередное общее собрание собственников помещения в многоквартирном доме может быть созвано по инициативе любого из данных собственников.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этом собственник, по инициативе которого созывается общее собрание, обязан сообщить собственникам помещений данного дома о проведении такого собрания не </w:t>
      </w:r>
      <w:proofErr w:type="gramStart"/>
      <w:r>
        <w:rPr>
          <w:rFonts w:ascii="Calibri" w:hAnsi="Calibri" w:cs="Calibri"/>
        </w:rPr>
        <w:t>позднее</w:t>
      </w:r>
      <w:proofErr w:type="gramEnd"/>
      <w:r>
        <w:rPr>
          <w:rFonts w:ascii="Calibri" w:hAnsi="Calibri" w:cs="Calibri"/>
        </w:rPr>
        <w:t xml:space="preserve"> чем за десять дней до даты его проведения. </w:t>
      </w:r>
      <w:proofErr w:type="gramStart"/>
      <w:r>
        <w:rPr>
          <w:rFonts w:ascii="Calibri" w:hAnsi="Calibri" w:cs="Calibri"/>
        </w:rPr>
        <w:t>В указанный срок сообщение о проведении общего собрания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w:t>
      </w:r>
      <w:proofErr w:type="gramEnd"/>
      <w:r>
        <w:rPr>
          <w:rFonts w:ascii="Calibri" w:hAnsi="Calibri" w:cs="Calibri"/>
        </w:rPr>
        <w:t xml:space="preserve"> всех собственников помещений в данном доме.</w:t>
      </w:r>
    </w:p>
    <w:p w:rsidR="00DD0434" w:rsidRDefault="00DD04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r:id="rId7" w:history="1">
        <w:r>
          <w:rPr>
            <w:rFonts w:ascii="Calibri" w:hAnsi="Calibri" w:cs="Calibri"/>
            <w:color w:val="0000FF"/>
          </w:rPr>
          <w:t>статьи 46</w:t>
        </w:r>
      </w:hyperlink>
      <w:r>
        <w:rPr>
          <w:rFonts w:ascii="Calibri" w:hAnsi="Calibri" w:cs="Calibri"/>
        </w:rPr>
        <w:t xml:space="preserve"> ЖК РФ, устанавливающей, что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 и могут быть приняты путем проведения заочного голосования.</w:t>
      </w:r>
    </w:p>
    <w:p w:rsidR="00DD0434" w:rsidRDefault="00DD04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Положения </w:t>
      </w:r>
      <w:hyperlink r:id="rId8" w:history="1">
        <w:r>
          <w:rPr>
            <w:rFonts w:ascii="Calibri" w:hAnsi="Calibri" w:cs="Calibri"/>
            <w:color w:val="0000FF"/>
          </w:rPr>
          <w:t>статьи 47</w:t>
        </w:r>
      </w:hyperlink>
      <w:r>
        <w:rPr>
          <w:rFonts w:ascii="Calibri" w:hAnsi="Calibri" w:cs="Calibri"/>
        </w:rPr>
        <w:t xml:space="preserve"> ЖК РФ, по смыслу которой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кворума, в дальнейшем решения общего собрания собственников помещений в многоквартирном доме с такой же</w:t>
      </w:r>
      <w:proofErr w:type="gramEnd"/>
      <w:r>
        <w:rPr>
          <w:rFonts w:ascii="Calibri" w:hAnsi="Calibri" w:cs="Calibri"/>
        </w:rPr>
        <w:t xml:space="preserve">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 При этом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FB5F5E" w:rsidRDefault="00E53861" w:rsidP="00FB5F5E">
      <w:pPr>
        <w:widowControl w:val="0"/>
        <w:autoSpaceDE w:val="0"/>
        <w:autoSpaceDN w:val="0"/>
        <w:adjustRightInd w:val="0"/>
        <w:spacing w:after="0" w:line="240" w:lineRule="auto"/>
        <w:jc w:val="center"/>
        <w:outlineLvl w:val="0"/>
        <w:rPr>
          <w:rFonts w:ascii="Calibri" w:hAnsi="Calibri" w:cs="Calibri"/>
        </w:rPr>
      </w:pPr>
      <w:hyperlink r:id="rId9" w:history="1">
        <w:r w:rsidR="00DD0434">
          <w:rPr>
            <w:rFonts w:ascii="Calibri" w:hAnsi="Calibri" w:cs="Calibri"/>
            <w:i/>
            <w:iCs/>
            <w:color w:val="0000FF"/>
          </w:rPr>
          <w:br/>
        </w:r>
      </w:hyperlink>
      <w:r w:rsidR="00FB5F5E">
        <w:rPr>
          <w:rFonts w:ascii="Calibri" w:hAnsi="Calibri" w:cs="Calibri"/>
        </w:rPr>
        <w:t>Отчет ТСЖ перед собственниками помещений</w:t>
      </w:r>
    </w:p>
    <w:p w:rsidR="00FB5F5E" w:rsidRDefault="00FB5F5E" w:rsidP="00FB5F5E">
      <w:pPr>
        <w:widowControl w:val="0"/>
        <w:autoSpaceDE w:val="0"/>
        <w:autoSpaceDN w:val="0"/>
        <w:adjustRightInd w:val="0"/>
        <w:spacing w:after="0" w:line="240" w:lineRule="auto"/>
        <w:ind w:firstLine="540"/>
        <w:jc w:val="both"/>
        <w:rPr>
          <w:rFonts w:ascii="Calibri" w:hAnsi="Calibri" w:cs="Calibri"/>
        </w:rPr>
      </w:pPr>
    </w:p>
    <w:p w:rsidR="00FB5F5E" w:rsidRDefault="00FB5F5E" w:rsidP="00FB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силу </w:t>
      </w:r>
      <w:hyperlink r:id="rId10" w:history="1">
        <w:r>
          <w:rPr>
            <w:rFonts w:ascii="Calibri" w:hAnsi="Calibri" w:cs="Calibri"/>
            <w:color w:val="0000FF"/>
          </w:rPr>
          <w:t>п. 3 ст. 148</w:t>
        </w:r>
      </w:hyperlink>
      <w:r>
        <w:rPr>
          <w:rFonts w:ascii="Calibri" w:hAnsi="Calibri" w:cs="Calibri"/>
        </w:rPr>
        <w:t xml:space="preserve"> ЖК РФ правление ТСЖ обязано составлять не только смету доходов и расходов на год, но и отчет о финансовой деятельности, то есть о фактическом исполнении запланированных сметой мероприятий и движении денежных средств с указанием причин отклонений от сметы. Требований к содержанию отчета Жилищным </w:t>
      </w:r>
      <w:hyperlink r:id="rId11" w:history="1">
        <w:r>
          <w:rPr>
            <w:rFonts w:ascii="Calibri" w:hAnsi="Calibri" w:cs="Calibri"/>
            <w:color w:val="0000FF"/>
          </w:rPr>
          <w:t>кодексом</w:t>
        </w:r>
      </w:hyperlink>
      <w:r>
        <w:rPr>
          <w:rFonts w:ascii="Calibri" w:hAnsi="Calibri" w:cs="Calibri"/>
        </w:rPr>
        <w:t xml:space="preserve"> не предусмотрено, поэтому ТСЖ вправе разработать свою форму либо руководствоваться образцами, предоставляемыми органами местного самоуправления. Отчет о финансовой деятельности товарищества должен быть представлен на утверждение общему собранию членов ТСЖ (</w:t>
      </w:r>
      <w:proofErr w:type="spellStart"/>
      <w:r w:rsidR="005B18CD">
        <w:rPr>
          <w:rFonts w:ascii="Calibri" w:hAnsi="Calibri" w:cs="Calibri"/>
        </w:rPr>
        <w:fldChar w:fldCharType="begin"/>
      </w:r>
      <w:r>
        <w:rPr>
          <w:rFonts w:ascii="Calibri" w:hAnsi="Calibri" w:cs="Calibri"/>
        </w:rPr>
        <w:instrText xml:space="preserve">HYPERLINK consultantplus://offline/ref=D6AF52EC1DEC6FC3C12C7984A6CADC6E00617E1865A95C8B98F4A9DE927EB5DA5FC5E0C1B35E4AK5JBI </w:instrText>
      </w:r>
      <w:r w:rsidR="005B18CD">
        <w:rPr>
          <w:rFonts w:ascii="Calibri" w:hAnsi="Calibri" w:cs="Calibri"/>
        </w:rPr>
        <w:fldChar w:fldCharType="separate"/>
      </w:r>
      <w:r>
        <w:rPr>
          <w:rFonts w:ascii="Calibri" w:hAnsi="Calibri" w:cs="Calibri"/>
          <w:color w:val="0000FF"/>
        </w:rPr>
        <w:t>пп</w:t>
      </w:r>
      <w:proofErr w:type="spellEnd"/>
      <w:r>
        <w:rPr>
          <w:rFonts w:ascii="Calibri" w:hAnsi="Calibri" w:cs="Calibri"/>
          <w:color w:val="0000FF"/>
        </w:rPr>
        <w:t>. 8 п. 2 ст. 145</w:t>
      </w:r>
      <w:r w:rsidR="005B18CD">
        <w:rPr>
          <w:rFonts w:ascii="Calibri" w:hAnsi="Calibri" w:cs="Calibri"/>
        </w:rPr>
        <w:fldChar w:fldCharType="end"/>
      </w:r>
      <w:r>
        <w:rPr>
          <w:rFonts w:ascii="Calibri" w:hAnsi="Calibri" w:cs="Calibri"/>
        </w:rPr>
        <w:t xml:space="preserve"> ЖК РФ), фактически "утверждение" в рассматриваемой ситуации означает лишь "ознакомление".</w:t>
      </w:r>
    </w:p>
    <w:p w:rsidR="00FB5F5E" w:rsidRPr="00E53861" w:rsidRDefault="00FB5F5E" w:rsidP="00FB5F5E">
      <w:pPr>
        <w:widowControl w:val="0"/>
        <w:autoSpaceDE w:val="0"/>
        <w:autoSpaceDN w:val="0"/>
        <w:adjustRightInd w:val="0"/>
        <w:spacing w:after="0" w:line="240" w:lineRule="auto"/>
        <w:ind w:firstLine="540"/>
        <w:jc w:val="both"/>
        <w:rPr>
          <w:rFonts w:ascii="Calibri" w:hAnsi="Calibri" w:cs="Calibri"/>
        </w:rPr>
      </w:pPr>
      <w:proofErr w:type="gramStart"/>
      <w:r w:rsidRPr="00E53861">
        <w:rPr>
          <w:rFonts w:ascii="Calibri" w:hAnsi="Calibri" w:cs="Calibri"/>
        </w:rPr>
        <w:t xml:space="preserve">Смета и отчет - не единственные источники информации для заинтересованных лиц: согласно </w:t>
      </w:r>
      <w:hyperlink r:id="rId12" w:history="1">
        <w:r w:rsidRPr="00E53861">
          <w:rPr>
            <w:rFonts w:ascii="Calibri" w:hAnsi="Calibri" w:cs="Calibri"/>
            <w:color w:val="0000FF"/>
          </w:rPr>
          <w:t>п. 3 ст. 150</w:t>
        </w:r>
      </w:hyperlink>
      <w:r w:rsidRPr="00E53861">
        <w:rPr>
          <w:rFonts w:ascii="Calibri" w:hAnsi="Calibri" w:cs="Calibri"/>
        </w:rPr>
        <w:t xml:space="preserve"> ЖК РФ не реже чем один раз в год ревизионная комиссия ТСЖ обязана проводить проверку финансовой деятельности товарищества и представлять общему собранию членов ТСЖ заключение о смете доходов и расходов, отчете о финансовой деятельности, размерах обязательных платежей и взносов.</w:t>
      </w:r>
      <w:proofErr w:type="gramEnd"/>
      <w:r w:rsidRPr="00E53861">
        <w:rPr>
          <w:rFonts w:ascii="Calibri" w:hAnsi="Calibri" w:cs="Calibri"/>
        </w:rPr>
        <w:t xml:space="preserve"> Как правило, предметом ревизии становится не только правильность применения тарифов на коммунальные услуги, порядок расчета объемов потребления коммунальных ресурсов, размеры платы за содержание и ремонт общего имущества, но и правильность ведения бухгалтерского учета и исчисления налоговых </w:t>
      </w:r>
      <w:r w:rsidRPr="00E53861">
        <w:rPr>
          <w:rFonts w:ascii="Calibri" w:hAnsi="Calibri" w:cs="Calibri"/>
        </w:rPr>
        <w:lastRenderedPageBreak/>
        <w:t>обязательств ТСЖ. Заключение обычно содержит выводы по основным участкам ведения учета и налогам, а также рекомендации бухгалтерии.</w:t>
      </w:r>
    </w:p>
    <w:p w:rsidR="00FB5F5E" w:rsidRPr="00E53861" w:rsidRDefault="00FB5F5E" w:rsidP="00FB5F5E">
      <w:pPr>
        <w:widowControl w:val="0"/>
        <w:autoSpaceDE w:val="0"/>
        <w:autoSpaceDN w:val="0"/>
        <w:adjustRightInd w:val="0"/>
        <w:spacing w:after="0" w:line="240" w:lineRule="auto"/>
        <w:ind w:firstLine="540"/>
        <w:jc w:val="both"/>
        <w:rPr>
          <w:rFonts w:ascii="Calibri" w:hAnsi="Calibri" w:cs="Calibri"/>
        </w:rPr>
      </w:pPr>
      <w:r w:rsidRPr="00E53861">
        <w:rPr>
          <w:rFonts w:ascii="Calibri" w:hAnsi="Calibri" w:cs="Calibri"/>
        </w:rPr>
        <w:t>Кроме того, каждый собственник помещения (независимо от членства в ТСЖ) вправе обратиться к товариществу со следующими вопросами:</w:t>
      </w:r>
    </w:p>
    <w:p w:rsidR="00FB5F5E" w:rsidRPr="00E53861" w:rsidRDefault="00FB5F5E" w:rsidP="00FB5F5E">
      <w:pPr>
        <w:widowControl w:val="0"/>
        <w:autoSpaceDE w:val="0"/>
        <w:autoSpaceDN w:val="0"/>
        <w:adjustRightInd w:val="0"/>
        <w:spacing w:after="0" w:line="240" w:lineRule="auto"/>
        <w:ind w:firstLine="540"/>
        <w:jc w:val="both"/>
        <w:rPr>
          <w:rFonts w:ascii="Calibri" w:hAnsi="Calibri" w:cs="Calibri"/>
        </w:rPr>
      </w:pPr>
      <w:r w:rsidRPr="00E53861">
        <w:rPr>
          <w:rFonts w:ascii="Calibri" w:hAnsi="Calibri" w:cs="Calibri"/>
        </w:rPr>
        <w:t xml:space="preserve">- состояние расчетов по оплате коммунальных услуг (исполнитель обязан выдать в течение трех рабочих дней после обращения результаты сверки платы за коммунальные услуги, документы, подтверждающие правильность начисления платежей, неустоек, - </w:t>
      </w:r>
      <w:hyperlink r:id="rId13" w:history="1">
        <w:proofErr w:type="spellStart"/>
        <w:r w:rsidRPr="00E53861">
          <w:rPr>
            <w:rFonts w:ascii="Calibri" w:hAnsi="Calibri" w:cs="Calibri"/>
          </w:rPr>
          <w:t>пп</w:t>
        </w:r>
        <w:proofErr w:type="spellEnd"/>
        <w:r w:rsidRPr="00E53861">
          <w:rPr>
            <w:rFonts w:ascii="Calibri" w:hAnsi="Calibri" w:cs="Calibri"/>
          </w:rPr>
          <w:t>. "р" п. 49</w:t>
        </w:r>
      </w:hyperlink>
      <w:r w:rsidRPr="00E53861">
        <w:rPr>
          <w:rFonts w:ascii="Calibri" w:hAnsi="Calibri" w:cs="Calibri"/>
        </w:rPr>
        <w:t xml:space="preserve">, </w:t>
      </w:r>
      <w:hyperlink r:id="rId14" w:history="1">
        <w:proofErr w:type="spellStart"/>
        <w:r w:rsidRPr="00E53861">
          <w:rPr>
            <w:rFonts w:ascii="Calibri" w:hAnsi="Calibri" w:cs="Calibri"/>
          </w:rPr>
          <w:t>пп</w:t>
        </w:r>
        <w:proofErr w:type="spellEnd"/>
        <w:r w:rsidRPr="00E53861">
          <w:rPr>
            <w:rFonts w:ascii="Calibri" w:hAnsi="Calibri" w:cs="Calibri"/>
          </w:rPr>
          <w:t>. "б" п. 51</w:t>
        </w:r>
      </w:hyperlink>
      <w:r w:rsidRPr="00E53861">
        <w:rPr>
          <w:rFonts w:ascii="Calibri" w:hAnsi="Calibri" w:cs="Calibri"/>
        </w:rPr>
        <w:t xml:space="preserve"> Правил предоставления коммунальных услуг);</w:t>
      </w:r>
    </w:p>
    <w:p w:rsidR="00FB5F5E" w:rsidRPr="00E53861" w:rsidRDefault="00FB5F5E" w:rsidP="00FB5F5E">
      <w:pPr>
        <w:widowControl w:val="0"/>
        <w:autoSpaceDE w:val="0"/>
        <w:autoSpaceDN w:val="0"/>
        <w:adjustRightInd w:val="0"/>
        <w:spacing w:after="0" w:line="240" w:lineRule="auto"/>
        <w:ind w:firstLine="540"/>
        <w:jc w:val="both"/>
        <w:rPr>
          <w:rFonts w:ascii="Calibri" w:hAnsi="Calibri" w:cs="Calibri"/>
        </w:rPr>
      </w:pPr>
      <w:r w:rsidRPr="00E53861">
        <w:rPr>
          <w:rFonts w:ascii="Calibri" w:hAnsi="Calibri" w:cs="Calibri"/>
        </w:rPr>
        <w:t xml:space="preserve">- объемы, качество и периодичность оказания услуг и выполнения работ по содержанию и ремонту общего имущества (ТСЖ должно предоставить не позднее пяти рабочих дней </w:t>
      </w:r>
      <w:proofErr w:type="gramStart"/>
      <w:r w:rsidRPr="00E53861">
        <w:rPr>
          <w:rFonts w:ascii="Calibri" w:hAnsi="Calibri" w:cs="Calibri"/>
        </w:rPr>
        <w:t>с даты обращения</w:t>
      </w:r>
      <w:proofErr w:type="gramEnd"/>
      <w:r w:rsidRPr="00E53861">
        <w:rPr>
          <w:rFonts w:ascii="Calibri" w:hAnsi="Calibri" w:cs="Calibri"/>
        </w:rPr>
        <w:t xml:space="preserve"> соответствующую информацию потребителю - </w:t>
      </w:r>
      <w:hyperlink r:id="rId15" w:history="1">
        <w:r w:rsidRPr="00E53861">
          <w:rPr>
            <w:rFonts w:ascii="Calibri" w:hAnsi="Calibri" w:cs="Calibri"/>
          </w:rPr>
          <w:t>п. 40</w:t>
        </w:r>
      </w:hyperlink>
      <w:r w:rsidRPr="00E53861">
        <w:rPr>
          <w:rFonts w:ascii="Calibri" w:hAnsi="Calibri" w:cs="Calibri"/>
        </w:rPr>
        <w:t xml:space="preserve"> Правил содержания общего имущества).</w:t>
      </w:r>
    </w:p>
    <w:p w:rsidR="00FB5F5E" w:rsidRPr="00E53861" w:rsidRDefault="00FB5F5E" w:rsidP="00FB5F5E">
      <w:pPr>
        <w:widowControl w:val="0"/>
        <w:autoSpaceDE w:val="0"/>
        <w:autoSpaceDN w:val="0"/>
        <w:adjustRightInd w:val="0"/>
        <w:spacing w:after="0" w:line="240" w:lineRule="auto"/>
        <w:ind w:firstLine="540"/>
        <w:jc w:val="both"/>
        <w:rPr>
          <w:rFonts w:ascii="Calibri" w:hAnsi="Calibri" w:cs="Calibri"/>
        </w:rPr>
      </w:pPr>
      <w:r w:rsidRPr="00E53861">
        <w:rPr>
          <w:rFonts w:ascii="Calibri" w:hAnsi="Calibri" w:cs="Calibri"/>
        </w:rPr>
        <w:t>Выше перечислены все нормы законодательства, прямо обязывающие товарищество предоставлять какую-либо информацию собственникам помещений. По умолчанию последние не вправе требовать представления бухгалтерской отчетности так же, как и первичных документов (договоры, акты, накладные, платежные поручения, штатное расписание, внутренние приказы).</w:t>
      </w:r>
    </w:p>
    <w:p w:rsidR="00FB5F5E" w:rsidRDefault="00FB5F5E" w:rsidP="00FB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что смета, отчет о ее выполнении и заключение ревизионной комиссии представляются на рассмотрение общему собранию членов ТСЖ, жильцы не должны быть лишены возможности ознакомиться с этими документами в порядке, согласованном </w:t>
      </w:r>
      <w:proofErr w:type="gramStart"/>
      <w:r>
        <w:rPr>
          <w:rFonts w:ascii="Calibri" w:hAnsi="Calibri" w:cs="Calibri"/>
        </w:rPr>
        <w:t>с</w:t>
      </w:r>
      <w:proofErr w:type="gramEnd"/>
      <w:r>
        <w:rPr>
          <w:rFonts w:ascii="Calibri" w:hAnsi="Calibri" w:cs="Calibri"/>
        </w:rPr>
        <w:t xml:space="preserve"> правлением ТСЖ. Иначе говоря, товарищество не вправе отказывать члену ТСЖ в представлении сметы, отчета, заключения и после проведения общего собрания.</w:t>
      </w:r>
    </w:p>
    <w:p w:rsidR="00FB5F5E" w:rsidRDefault="00FB5F5E" w:rsidP="00FB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ключевым документом в деятельности товарищества является устав. Устав принимается на общем собрании собственников помещений (</w:t>
      </w:r>
      <w:hyperlink r:id="rId16" w:history="1">
        <w:r>
          <w:rPr>
            <w:rFonts w:ascii="Calibri" w:hAnsi="Calibri" w:cs="Calibri"/>
            <w:color w:val="0000FF"/>
          </w:rPr>
          <w:t>п. 2 ст. 135</w:t>
        </w:r>
      </w:hyperlink>
      <w:r>
        <w:rPr>
          <w:rFonts w:ascii="Calibri" w:hAnsi="Calibri" w:cs="Calibri"/>
        </w:rPr>
        <w:t xml:space="preserve"> ЖК РФ). Следовательно, все собственники должны быть ознакомлены с его текстом. То есть ТСЖ также не вправе отказывать своим членам и иным собственникам помещений (как потенциальным членам) в ознакомлении с уставом.</w:t>
      </w:r>
    </w:p>
    <w:p w:rsidR="00FB5F5E" w:rsidRDefault="00FB5F5E" w:rsidP="00FB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последующем все важные решения принимаются на общем собрании членов ТСЖ и общем собрании собственников помещений в многоквартирном доме. Жилищный </w:t>
      </w:r>
      <w:hyperlink r:id="rId17" w:history="1">
        <w:r>
          <w:rPr>
            <w:rFonts w:ascii="Calibri" w:hAnsi="Calibri" w:cs="Calibri"/>
            <w:color w:val="0000FF"/>
          </w:rPr>
          <w:t>кодекс</w:t>
        </w:r>
      </w:hyperlink>
      <w:r>
        <w:rPr>
          <w:rFonts w:ascii="Calibri" w:hAnsi="Calibri" w:cs="Calibri"/>
        </w:rPr>
        <w:t xml:space="preserve"> регламентирует организационные вопросы, касающиеся только общего собрания собственников помещений. </w:t>
      </w:r>
      <w:proofErr w:type="gramStart"/>
      <w:r>
        <w:rPr>
          <w:rFonts w:ascii="Calibri" w:hAnsi="Calibri" w:cs="Calibri"/>
        </w:rPr>
        <w:t xml:space="preserve">Так, согласно </w:t>
      </w:r>
      <w:hyperlink r:id="rId18" w:history="1">
        <w:r>
          <w:rPr>
            <w:rFonts w:ascii="Calibri" w:hAnsi="Calibri" w:cs="Calibri"/>
            <w:color w:val="0000FF"/>
          </w:rPr>
          <w:t>п. 3 ст. 46</w:t>
        </w:r>
      </w:hyperlink>
      <w:r>
        <w:rPr>
          <w:rFonts w:ascii="Calibri" w:hAnsi="Calibri" w:cs="Calibri"/>
        </w:rPr>
        <w:t xml:space="preserve"> ЖК РФ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w:t>
      </w:r>
      <w:proofErr w:type="gramEnd"/>
      <w:r>
        <w:rPr>
          <w:rFonts w:ascii="Calibri" w:hAnsi="Calibri" w:cs="Calibri"/>
        </w:rPr>
        <w:t xml:space="preserve"> собственников помещений в данном доме, не позднее чем через десять дней со дня принятия этих решений. Также на общем собрании собственников помещений (как правило, самом первом, организационном, собрании) определяется место хранения протоколов общих собраний (</w:t>
      </w:r>
      <w:hyperlink r:id="rId19" w:history="1">
        <w:r>
          <w:rPr>
            <w:rFonts w:ascii="Calibri" w:hAnsi="Calibri" w:cs="Calibri"/>
            <w:color w:val="0000FF"/>
          </w:rPr>
          <w:t>п. 4 ст. 46</w:t>
        </w:r>
      </w:hyperlink>
      <w:r>
        <w:rPr>
          <w:rFonts w:ascii="Calibri" w:hAnsi="Calibri" w:cs="Calibri"/>
        </w:rPr>
        <w:t xml:space="preserve"> ЖК РФ) и порядок уведомления собственников помещений о решениях, принятых на очередных годовых общих собраниях (</w:t>
      </w:r>
      <w:hyperlink r:id="rId20" w:history="1">
        <w:r>
          <w:rPr>
            <w:rFonts w:ascii="Calibri" w:hAnsi="Calibri" w:cs="Calibri"/>
            <w:color w:val="0000FF"/>
          </w:rPr>
          <w:t>п. 1 ст. 45</w:t>
        </w:r>
      </w:hyperlink>
      <w:r>
        <w:rPr>
          <w:rFonts w:ascii="Calibri" w:hAnsi="Calibri" w:cs="Calibri"/>
        </w:rPr>
        <w:t xml:space="preserve"> ЖК РФ). Полагаем, товариществу данный вопрос также следует решить, например в уставе. Протоколы собраний как членов ТСЖ, так и собственников помещений не могут быть закрытой информацией для жильцов. Порядок ознакомления с ними, а также со всеми иными документами, регламентирующими деятельность ТСЖ, следует установить правлению товарищества (поскольку данный вопрос не отнесен к исключительной компетенции общих собраний). Некоторые ТСЖ размещают все необходимые документы на страничках в Интернете.</w:t>
      </w:r>
    </w:p>
    <w:p w:rsidR="00FB5F5E" w:rsidRDefault="00FB5F5E" w:rsidP="00FB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 касается собственников помещений, не вступивших в ТСЖ, в договоре о содержании и ремонте общего имущества могут быть предусмотрены условия о порядке представления необходимых документов.</w:t>
      </w:r>
    </w:p>
    <w:p w:rsidR="00F3008C" w:rsidRDefault="00F3008C" w:rsidP="00F3008C">
      <w:pPr>
        <w:widowControl w:val="0"/>
        <w:autoSpaceDE w:val="0"/>
        <w:autoSpaceDN w:val="0"/>
        <w:adjustRightInd w:val="0"/>
        <w:spacing w:after="0" w:line="240" w:lineRule="auto"/>
        <w:ind w:firstLine="540"/>
        <w:jc w:val="center"/>
        <w:rPr>
          <w:rFonts w:ascii="Calibri" w:hAnsi="Calibri" w:cs="Calibri"/>
        </w:rPr>
      </w:pPr>
      <w:r>
        <w:rPr>
          <w:rFonts w:ascii="Calibri" w:hAnsi="Calibri" w:cs="Calibri"/>
        </w:rPr>
        <w:t>Порядок уведомлений</w:t>
      </w:r>
    </w:p>
    <w:p w:rsidR="00FB5F5E" w:rsidRDefault="00FB5F5E" w:rsidP="00FB5F5E">
      <w:pPr>
        <w:pStyle w:val="ConsPlusNormal"/>
        <w:ind w:firstLine="540"/>
        <w:jc w:val="both"/>
      </w:pPr>
      <w:r>
        <w:t xml:space="preserve">Согласно </w:t>
      </w:r>
      <w:hyperlink r:id="rId21" w:history="1">
        <w:r>
          <w:rPr>
            <w:color w:val="0000FF"/>
          </w:rPr>
          <w:t>п. 1 ст. 146</w:t>
        </w:r>
      </w:hyperlink>
      <w:r>
        <w:t xml:space="preserve"> ЖК РФ уведомление о проведении общего собрания членов ТСЖ направляется в письменной форме лицом, по инициативе которого созывается общее собрание, и </w:t>
      </w:r>
      <w:r>
        <w:rPr>
          <w:b/>
          <w:bCs/>
        </w:rPr>
        <w:t>вручается</w:t>
      </w:r>
      <w:r>
        <w:t xml:space="preserve"> каждому члену товарищества под расписку или посредством почтового отправления (заказным письмом) либо </w:t>
      </w:r>
      <w:r>
        <w:rPr>
          <w:b/>
          <w:bCs/>
        </w:rPr>
        <w:t>иным способом</w:t>
      </w:r>
      <w:r>
        <w:t xml:space="preserve">, предусмотренным решением общего собрания членов товарищества или уставом ТСЖ. Уведомление направляется не </w:t>
      </w:r>
      <w:proofErr w:type="gramStart"/>
      <w:r>
        <w:t>позднее</w:t>
      </w:r>
      <w:proofErr w:type="gramEnd"/>
      <w:r>
        <w:t xml:space="preserve"> чем за 10 дней до даты проведения общего собрания. В уведомлении о проведении общего собрания членов ТСЖ </w:t>
      </w:r>
      <w:r>
        <w:lastRenderedPageBreak/>
        <w:t>указываются сведения о лице, по инициативе которого созывается общее собрание, место и время проведения собрания, повестка дня. Общее собрание не вправе выносить на обсуждение вопросы, которые не были включены в повестку дня (</w:t>
      </w:r>
      <w:hyperlink r:id="rId22" w:history="1">
        <w:r>
          <w:rPr>
            <w:color w:val="0000FF"/>
          </w:rPr>
          <w:t>п. 2 ст. 146</w:t>
        </w:r>
      </w:hyperlink>
      <w:r>
        <w:t xml:space="preserve"> ЖК РФ).</w:t>
      </w:r>
    </w:p>
    <w:p w:rsidR="00FB5F5E" w:rsidRDefault="00FB5F5E" w:rsidP="00FB5F5E">
      <w:pPr>
        <w:pStyle w:val="ConsPlusNormal"/>
        <w:ind w:firstLine="540"/>
        <w:jc w:val="both"/>
      </w:pPr>
      <w:r>
        <w:t xml:space="preserve">В силу </w:t>
      </w:r>
      <w:hyperlink r:id="rId23" w:history="1">
        <w:r>
          <w:rPr>
            <w:color w:val="0000FF"/>
          </w:rPr>
          <w:t>п. 1.1 ст. 146</w:t>
        </w:r>
      </w:hyperlink>
      <w:r>
        <w:t xml:space="preserve"> ЖК РФ положения </w:t>
      </w:r>
      <w:hyperlink r:id="rId24" w:history="1">
        <w:r>
          <w:rPr>
            <w:color w:val="0000FF"/>
          </w:rPr>
          <w:t>ст. ст. 45</w:t>
        </w:r>
      </w:hyperlink>
      <w:r>
        <w:t xml:space="preserve"> - </w:t>
      </w:r>
      <w:hyperlink r:id="rId25" w:history="1">
        <w:r>
          <w:rPr>
            <w:color w:val="0000FF"/>
          </w:rPr>
          <w:t>48</w:t>
        </w:r>
      </w:hyperlink>
      <w:r>
        <w:t xml:space="preserve"> ЖК РФ, касающиеся проведения общих собраний собственников помещений, распространяются на порядок проведения общего собрания членов ТСЖ, если иное не установлено разд. VI "Товарищество собственников жилья" ЖК РФ. </w:t>
      </w:r>
      <w:proofErr w:type="gramStart"/>
      <w:r>
        <w:t xml:space="preserve">В </w:t>
      </w:r>
      <w:hyperlink r:id="rId26" w:history="1">
        <w:r>
          <w:rPr>
            <w:color w:val="0000FF"/>
          </w:rPr>
          <w:t>п. 4 ст. 45</w:t>
        </w:r>
      </w:hyperlink>
      <w:r>
        <w:t xml:space="preserve"> ЖК РФ сказано, что в 10-дневный срок до даты проведения общего собрания собственников помещений в МКД сообщение о проведении общего собрания должно быть направлено каждому собственнику помещения в данном доме заказным письмом, если решением общего собрания собственников не предусмотрен </w:t>
      </w:r>
      <w:r>
        <w:rPr>
          <w:b/>
          <w:bCs/>
        </w:rPr>
        <w:t>иной способ направления</w:t>
      </w:r>
      <w:r>
        <w:t xml:space="preserve"> этого сообщения в письменной форме, или вручено каждому собственнику помещения под подпись либо</w:t>
      </w:r>
      <w:proofErr w:type="gramEnd"/>
      <w:r>
        <w:t xml:space="preserve"> размещено в помещении данного дома, определенном таким решением и доступном для всех собственников помещений в доме.</w:t>
      </w:r>
    </w:p>
    <w:p w:rsidR="00FB5F5E" w:rsidRDefault="00FB5F5E" w:rsidP="00FB5F5E">
      <w:pPr>
        <w:pStyle w:val="ConsPlusNormal"/>
        <w:ind w:firstLine="540"/>
        <w:jc w:val="both"/>
      </w:pPr>
      <w:proofErr w:type="gramStart"/>
      <w:r>
        <w:t xml:space="preserve">На наш взгляд, грамматическая конструкция </w:t>
      </w:r>
      <w:hyperlink r:id="rId27" w:history="1">
        <w:r>
          <w:rPr>
            <w:color w:val="0000FF"/>
          </w:rPr>
          <w:t>п. 1 ст. 146</w:t>
        </w:r>
      </w:hyperlink>
      <w:r>
        <w:t xml:space="preserve"> ЖК РФ свидетельствует о том, что уведомление в письменной форме должно быть в любом случае </w:t>
      </w:r>
      <w:r>
        <w:rPr>
          <w:b/>
          <w:bCs/>
        </w:rPr>
        <w:t>вручено</w:t>
      </w:r>
      <w:r>
        <w:t xml:space="preserve"> каждому члену ТСЖ лично (под расписку </w:t>
      </w:r>
      <w:hyperlink w:anchor="Par4" w:history="1">
        <w:r>
          <w:rPr>
            <w:color w:val="0000FF"/>
          </w:rPr>
          <w:t>&lt;1&gt;</w:t>
        </w:r>
      </w:hyperlink>
      <w:r>
        <w:t xml:space="preserve">, заказным письмом либо иным способом), в то время как конструкция </w:t>
      </w:r>
      <w:hyperlink r:id="rId28" w:history="1">
        <w:r>
          <w:rPr>
            <w:color w:val="0000FF"/>
          </w:rPr>
          <w:t>п. 4 ст. 45</w:t>
        </w:r>
      </w:hyperlink>
      <w:r>
        <w:t xml:space="preserve"> ЖК РФ подтверждает наличие трех равноправных вариантов сообщения о проведении собрания собственников: направление им</w:t>
      </w:r>
      <w:proofErr w:type="gramEnd"/>
      <w:r>
        <w:t xml:space="preserve"> заказных писем, вручение уведомления под подпись и размещение сообщения в общедоступном месте. Впрочем, особенности построения </w:t>
      </w:r>
      <w:hyperlink r:id="rId29" w:history="1">
        <w:r>
          <w:rPr>
            <w:color w:val="0000FF"/>
          </w:rPr>
          <w:t>п. 1 ст. 146</w:t>
        </w:r>
      </w:hyperlink>
      <w:r>
        <w:t xml:space="preserve"> ЖК РФ можно объяснить внесением в данную норму изменений в виде дополнения об ином способе уведомления, предусмотренном решением общего собрания членов товарищества или уставом ТСЖ (Федеральный </w:t>
      </w:r>
      <w:hyperlink r:id="rId30" w:history="1">
        <w:r>
          <w:rPr>
            <w:color w:val="0000FF"/>
          </w:rPr>
          <w:t>закон</w:t>
        </w:r>
      </w:hyperlink>
      <w:r>
        <w:t xml:space="preserve"> от 04.06.2011 N 123-ФЗ). Одновременно с этим ст. 146 ЖК РФ была дополнена </w:t>
      </w:r>
      <w:hyperlink r:id="rId31" w:history="1">
        <w:r>
          <w:rPr>
            <w:color w:val="0000FF"/>
          </w:rPr>
          <w:t>п. 1.1</w:t>
        </w:r>
      </w:hyperlink>
      <w:r>
        <w:t xml:space="preserve">, согласно которому положения </w:t>
      </w:r>
      <w:hyperlink r:id="rId32" w:history="1">
        <w:r>
          <w:rPr>
            <w:color w:val="0000FF"/>
          </w:rPr>
          <w:t>ст. ст. 45</w:t>
        </w:r>
      </w:hyperlink>
      <w:r>
        <w:t xml:space="preserve"> - </w:t>
      </w:r>
      <w:hyperlink r:id="rId33" w:history="1">
        <w:r>
          <w:rPr>
            <w:color w:val="0000FF"/>
          </w:rPr>
          <w:t>48</w:t>
        </w:r>
      </w:hyperlink>
      <w:r>
        <w:t xml:space="preserve"> ЖК РФ распространены на порядок проведения общего собрания членов ТСЖ. До внесения в нее указанных изменений </w:t>
      </w:r>
      <w:hyperlink r:id="rId34" w:history="1">
        <w:r>
          <w:rPr>
            <w:color w:val="0000FF"/>
          </w:rPr>
          <w:t>п. 1 ст. 146</w:t>
        </w:r>
      </w:hyperlink>
      <w:r>
        <w:t xml:space="preserve"> ЖК РФ не допускал иного способа уведомления о проведении общего собрания членов ТСЖ, кроме вручения уведомлений лично под расписку и направления заказных писем.</w:t>
      </w:r>
    </w:p>
    <w:p w:rsidR="00FB5F5E" w:rsidRDefault="00FB5F5E" w:rsidP="00FB5F5E">
      <w:pPr>
        <w:pStyle w:val="ConsPlusNormal"/>
        <w:ind w:firstLine="540"/>
        <w:jc w:val="both"/>
      </w:pPr>
      <w:r>
        <w:t>--------------------------------</w:t>
      </w:r>
    </w:p>
    <w:p w:rsidR="00FB5F5E" w:rsidRDefault="00FB5F5E" w:rsidP="00FB5F5E">
      <w:pPr>
        <w:pStyle w:val="ConsPlusNormal"/>
        <w:ind w:firstLine="540"/>
        <w:jc w:val="both"/>
      </w:pPr>
      <w:bookmarkStart w:id="1" w:name="Par4"/>
      <w:bookmarkEnd w:id="1"/>
      <w:r>
        <w:t>&lt;1</w:t>
      </w:r>
      <w:proofErr w:type="gramStart"/>
      <w:r>
        <w:t>&gt; Е</w:t>
      </w:r>
      <w:proofErr w:type="gramEnd"/>
      <w:r>
        <w:t>сли уведомления вручаются лично под расписку, необходимо составить реестр таких уведомлений.</w:t>
      </w:r>
    </w:p>
    <w:p w:rsidR="00FB5F5E" w:rsidRDefault="00FB5F5E" w:rsidP="00FB5F5E">
      <w:pPr>
        <w:pStyle w:val="ConsPlusNormal"/>
        <w:ind w:firstLine="540"/>
        <w:jc w:val="both"/>
        <w:outlineLvl w:val="0"/>
      </w:pPr>
    </w:p>
    <w:p w:rsidR="00FB5F5E" w:rsidRDefault="00FB5F5E" w:rsidP="00FB5F5E">
      <w:pPr>
        <w:pStyle w:val="ConsPlusNormal"/>
        <w:ind w:firstLine="540"/>
        <w:jc w:val="both"/>
      </w:pPr>
      <w:r>
        <w:t xml:space="preserve">Ответить на вопрос о том, могут ли положения </w:t>
      </w:r>
      <w:hyperlink r:id="rId35" w:history="1">
        <w:r>
          <w:rPr>
            <w:color w:val="0000FF"/>
          </w:rPr>
          <w:t>п. 4 ст. 45</w:t>
        </w:r>
      </w:hyperlink>
      <w:r>
        <w:t xml:space="preserve"> ЖК РФ в полной мере применяться при проведении общих собраний членов ТСЖ, другими словами, могут ли члены ТСЖ быть уведомлены о проведении собрания посредством вывешивания объявлений и </w:t>
      </w:r>
      <w:r>
        <w:rPr>
          <w:b/>
          <w:bCs/>
        </w:rPr>
        <w:t>иными способами направления (а не вручения!)</w:t>
      </w:r>
      <w:r>
        <w:t xml:space="preserve"> уведомлений, нам помогут разъяснения судей.</w:t>
      </w:r>
    </w:p>
    <w:p w:rsidR="00FB5F5E" w:rsidRDefault="00FB5F5E" w:rsidP="00FB5F5E">
      <w:pPr>
        <w:pStyle w:val="ConsPlusNormal"/>
        <w:ind w:firstLine="540"/>
        <w:jc w:val="both"/>
      </w:pPr>
    </w:p>
    <w:p w:rsidR="00FB5F5E" w:rsidRDefault="00FB5F5E" w:rsidP="00FB5F5E">
      <w:pPr>
        <w:pStyle w:val="ConsPlusNormal"/>
        <w:jc w:val="center"/>
        <w:outlineLvl w:val="0"/>
      </w:pPr>
      <w:r>
        <w:t>Судебная практика</w:t>
      </w:r>
    </w:p>
    <w:p w:rsidR="00FB5F5E" w:rsidRDefault="00FB5F5E" w:rsidP="00FB5F5E">
      <w:pPr>
        <w:pStyle w:val="ConsPlusNormal"/>
        <w:ind w:firstLine="540"/>
        <w:jc w:val="both"/>
      </w:pPr>
    </w:p>
    <w:p w:rsidR="00FB5F5E" w:rsidRDefault="00FB5F5E" w:rsidP="00FB5F5E">
      <w:pPr>
        <w:pStyle w:val="ConsPlusNormal"/>
        <w:ind w:firstLine="540"/>
        <w:jc w:val="both"/>
      </w:pPr>
      <w:r>
        <w:t xml:space="preserve">В судебной практике мы не встретили примеров, когда такой способ уведомления о проведении общего собрания членов ТСЖ, как размещение объявления в доступном для всех членов ТСЖ помещении, был бы признан ненадлежащим. </w:t>
      </w:r>
      <w:proofErr w:type="gramStart"/>
      <w:r>
        <w:t xml:space="preserve">Так, в </w:t>
      </w:r>
      <w:hyperlink r:id="rId36" w:history="1">
        <w:r>
          <w:rPr>
            <w:color w:val="0000FF"/>
          </w:rPr>
          <w:t>Постановлении</w:t>
        </w:r>
      </w:hyperlink>
      <w:r>
        <w:t xml:space="preserve"> Девятого арбитражного апелляционного суда от 18.02.2014 по делу N А40-103953/13 у суда не вызвал нареканий пункт устава ТСЖ, согласно которому уведомление членов товарищества о проведении общего собрания осуществляется не позднее чем за 10 дней до даты его проведения путем вывешивания уведомлений на досках объявлений, расположенных в каждом подъезде каждого дома около лифтов, и на информационном стенде</w:t>
      </w:r>
      <w:proofErr w:type="gramEnd"/>
      <w:r>
        <w:t xml:space="preserve"> правления ТСЖ </w:t>
      </w:r>
      <w:hyperlink r:id="rId37" w:history="1">
        <w:r>
          <w:rPr>
            <w:color w:val="0000FF"/>
          </w:rPr>
          <w:t>&lt;2&gt;</w:t>
        </w:r>
      </w:hyperlink>
      <w:r>
        <w:t xml:space="preserve">. В Апелляционном </w:t>
      </w:r>
      <w:hyperlink r:id="rId38" w:history="1">
        <w:r>
          <w:rPr>
            <w:color w:val="0000FF"/>
          </w:rPr>
          <w:t>определении</w:t>
        </w:r>
      </w:hyperlink>
      <w:r>
        <w:t xml:space="preserve"> Самарского областного суда от 21.02.2013 по делу N 33-1778/2013 порядок уведомления членов ТСЖ о предстоящем собрании посредством вывешивания объявления на информационном стенде в доме был признан не противоречащим </w:t>
      </w:r>
      <w:hyperlink r:id="rId39" w:history="1">
        <w:r>
          <w:rPr>
            <w:color w:val="0000FF"/>
          </w:rPr>
          <w:t>ст. 45</w:t>
        </w:r>
      </w:hyperlink>
      <w:r>
        <w:t xml:space="preserve"> ЖК РФ и уставу товарищества. </w:t>
      </w:r>
      <w:proofErr w:type="gramStart"/>
      <w:r>
        <w:t xml:space="preserve">Суд отметил: жалоба о противоречии пункта устава ТСЖ, разрешающего уведомлять членов товарищества о проведении собрания путем размещения информации в общедоступном для них месте, </w:t>
      </w:r>
      <w:hyperlink r:id="rId40" w:history="1">
        <w:r>
          <w:rPr>
            <w:color w:val="0000FF"/>
          </w:rPr>
          <w:t>п. 1 ст. 146</w:t>
        </w:r>
      </w:hyperlink>
      <w:r>
        <w:t xml:space="preserve"> ЖК РФ основана на неправильном толковании указанной </w:t>
      </w:r>
      <w:hyperlink r:id="rId41" w:history="1">
        <w:r>
          <w:rPr>
            <w:color w:val="0000FF"/>
          </w:rPr>
          <w:t>нормы</w:t>
        </w:r>
      </w:hyperlink>
      <w:r>
        <w:t xml:space="preserve">. В </w:t>
      </w:r>
      <w:hyperlink r:id="rId42" w:history="1">
        <w:r>
          <w:rPr>
            <w:color w:val="0000FF"/>
          </w:rPr>
          <w:t>Определении</w:t>
        </w:r>
      </w:hyperlink>
      <w:r>
        <w:t xml:space="preserve"> Санкт-Петербургского городского суда от 21.08.2012 по делу N 33-11350/2012 признаны не противоречащими </w:t>
      </w:r>
      <w:hyperlink r:id="rId43" w:history="1">
        <w:r>
          <w:rPr>
            <w:color w:val="0000FF"/>
          </w:rPr>
          <w:t>п. 1 ст. 146</w:t>
        </w:r>
      </w:hyperlink>
      <w:r>
        <w:t xml:space="preserve"> ЖК РФ такие способы уведомления членов</w:t>
      </w:r>
      <w:proofErr w:type="gramEnd"/>
      <w:r>
        <w:t xml:space="preserve"> ТСЖ о проведении собрания, как размещение информации в помещениях, определенных решением общего собрания членов ТСЖ и доступных для всех собственников помещений в данном доме, - на лестничных площадках первых этажей подъездов дома, а также раскладка уведомлений в почтовые ящики. Аналогичным образом в Апелляционном </w:t>
      </w:r>
      <w:hyperlink r:id="rId44" w:history="1">
        <w:r>
          <w:rPr>
            <w:color w:val="0000FF"/>
          </w:rPr>
          <w:t>определении</w:t>
        </w:r>
      </w:hyperlink>
      <w:r>
        <w:t xml:space="preserve"> Ростовского областного суда от 17.05.2012 по делу N 33-5282 сделан вывод, что закон допускает извещение о проведении общего собрания членов ТСЖ путем размещения уведомлений на дверях подъездов, а также вручение извещений о проведении собрания путем их вложения в почтовые ящики. Вместе с тем заметим, что не все суды признают раскладку извещений по почтовым ящикам надлежащим уведомлением членов товарищества о проведении собрания. Так, в </w:t>
      </w:r>
      <w:hyperlink r:id="rId45" w:history="1">
        <w:r>
          <w:rPr>
            <w:color w:val="0000FF"/>
          </w:rPr>
          <w:t>Определении</w:t>
        </w:r>
      </w:hyperlink>
      <w:r>
        <w:t xml:space="preserve"> от 20.02.2012 по делу N 33-2263 Московский городской суд указал, то Жилищный </w:t>
      </w:r>
      <w:r>
        <w:lastRenderedPageBreak/>
        <w:t xml:space="preserve">кодекс не предусматривает такого способа уведомления. Точно так же в Решении Арбитражного суда Мурманской области от 15.02.2013 по делу N А42-3708/2012 сказано, что оставление уведомлений о проведении собрания в почтовых ящиках не соответствует порядку уведомления, предусмотренному </w:t>
      </w:r>
      <w:hyperlink r:id="rId46" w:history="1">
        <w:r>
          <w:rPr>
            <w:color w:val="0000FF"/>
          </w:rPr>
          <w:t>п. 1 ст. 146</w:t>
        </w:r>
      </w:hyperlink>
      <w:r>
        <w:t xml:space="preserve"> ЖК РФ. На наш взгляд, признавая возможность уведомления членов ТСЖ о проведении собрания посредством вывешивания объявления на основании </w:t>
      </w:r>
      <w:hyperlink r:id="rId47" w:history="1">
        <w:r>
          <w:rPr>
            <w:color w:val="0000FF"/>
          </w:rPr>
          <w:t>п. 4 ст. 45</w:t>
        </w:r>
      </w:hyperlink>
      <w:r>
        <w:t xml:space="preserve"> ЖК РФ, было бы непоследовательно и нелогично отказать в праве на использование иного способа направления данного уведомления, также закрепленного в </w:t>
      </w:r>
      <w:hyperlink r:id="rId48" w:history="1">
        <w:r>
          <w:rPr>
            <w:color w:val="0000FF"/>
          </w:rPr>
          <w:t>п. 4 ст. 45</w:t>
        </w:r>
      </w:hyperlink>
      <w:r>
        <w:t xml:space="preserve"> ЖК РФ. Между тем легализовать такой иной способ направления уведомления следует в уставе ТСЖ либо решении общего собрания.</w:t>
      </w:r>
    </w:p>
    <w:p w:rsidR="00FB5F5E" w:rsidRDefault="00FB5F5E" w:rsidP="00FB5F5E">
      <w:pPr>
        <w:pStyle w:val="ConsPlusNormal"/>
        <w:ind w:firstLine="540"/>
        <w:jc w:val="both"/>
      </w:pPr>
      <w:proofErr w:type="gramStart"/>
      <w:r>
        <w:t xml:space="preserve">Что касается вывешивания объявлений, то, исходя из содержания </w:t>
      </w:r>
      <w:hyperlink r:id="rId49" w:history="1">
        <w:r>
          <w:rPr>
            <w:color w:val="0000FF"/>
          </w:rPr>
          <w:t>п. 4 ст. 45</w:t>
        </w:r>
      </w:hyperlink>
      <w:r>
        <w:t xml:space="preserve"> ЖК РФ, извещение собственников помещений дома о проведении собрания путем размещения уведомления в помещении, доступном для всех собственников, допускается лишь в случае, если имеется соответствующее решение общего собрания собственников </w:t>
      </w:r>
      <w:hyperlink r:id="rId50" w:history="1">
        <w:r>
          <w:rPr>
            <w:color w:val="0000FF"/>
          </w:rPr>
          <w:t>&lt;3&gt;</w:t>
        </w:r>
      </w:hyperlink>
      <w:r>
        <w:t>. Причем в уставе ТСЖ или решении общего собрания членов товарищества недостаточно просто указать, что сообщение о проведении собрания</w:t>
      </w:r>
      <w:proofErr w:type="gramEnd"/>
      <w:r>
        <w:t xml:space="preserve"> может быть размещено в помещении дома, доступном для всех собственников помещений в данном доме. Следует конкретизировать, какое это помещение и где оно находится (Решение Арбитражного суда Саратовской области от 21.12.2010 по делу N А57-12519/2010, </w:t>
      </w:r>
      <w:hyperlink r:id="rId51" w:history="1">
        <w:r>
          <w:rPr>
            <w:color w:val="0000FF"/>
          </w:rPr>
          <w:t>Определение</w:t>
        </w:r>
      </w:hyperlink>
      <w:r>
        <w:t xml:space="preserve"> Московского городского суда от 20.02.2012 по делу N 33-2263). Например, это доски объявлений на первом этаже каждого подъезда, лестничные клетки каждого этажа, помещение правления ТСЖ и т.д. </w:t>
      </w:r>
      <w:proofErr w:type="gramStart"/>
      <w:r>
        <w:t xml:space="preserve">Так, в Апелляционном </w:t>
      </w:r>
      <w:hyperlink r:id="rId52" w:history="1">
        <w:r>
          <w:rPr>
            <w:color w:val="0000FF"/>
          </w:rPr>
          <w:t>определении</w:t>
        </w:r>
      </w:hyperlink>
      <w:r>
        <w:t xml:space="preserve"> Томского областного суда от 06.12.2013 по делу N 33-3641/2013 сказано: собственники приняли решение о размещении уведомлений в подъездах дома и на входных дверях дома, а согласно Апелляционному </w:t>
      </w:r>
      <w:hyperlink r:id="rId53" w:history="1">
        <w:r>
          <w:rPr>
            <w:color w:val="0000FF"/>
          </w:rPr>
          <w:t>определению</w:t>
        </w:r>
      </w:hyperlink>
      <w:r>
        <w:t xml:space="preserve"> Алтайского краевого суда от 25.12.2012 по делу N 33-10450/12 такие уведомления размещаются на информационных досках каждого подъезда.</w:t>
      </w:r>
      <w:proofErr w:type="gramEnd"/>
      <w:r>
        <w:t xml:space="preserve"> Отметим, что на практике извещения о проведении собраний вывешиваются не только в помещениях дома, но и на улице, на стендах у подъездов дома. Суды, оценивая такие извещения в совокупности с показаниями свидетелей (которые подтверждают, что видели и читали объявления), признают их надлежащими (Апелляционное </w:t>
      </w:r>
      <w:hyperlink r:id="rId54" w:history="1">
        <w:r>
          <w:rPr>
            <w:color w:val="0000FF"/>
          </w:rPr>
          <w:t>определение</w:t>
        </w:r>
      </w:hyperlink>
      <w:r>
        <w:t xml:space="preserve"> Саратовского областного суда от 04.09.2013 по делу N 33-5656).</w:t>
      </w:r>
    </w:p>
    <w:p w:rsidR="00DD0434" w:rsidRDefault="00DD0434">
      <w:pPr>
        <w:widowControl w:val="0"/>
        <w:autoSpaceDE w:val="0"/>
        <w:autoSpaceDN w:val="0"/>
        <w:adjustRightInd w:val="0"/>
        <w:spacing w:after="0" w:line="240" w:lineRule="auto"/>
        <w:rPr>
          <w:rFonts w:ascii="Calibri" w:hAnsi="Calibri" w:cs="Calibri"/>
        </w:rPr>
      </w:pPr>
    </w:p>
    <w:p w:rsidR="005114C6" w:rsidRDefault="005114C6"/>
    <w:sectPr w:rsidR="005114C6" w:rsidSect="009A3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08"/>
  <w:characterSpacingControl w:val="doNotCompress"/>
  <w:compat>
    <w:compatSetting w:name="compatibilityMode" w:uri="http://schemas.microsoft.com/office/word" w:val="12"/>
  </w:compat>
  <w:rsids>
    <w:rsidRoot w:val="00DD0434"/>
    <w:rsid w:val="00003507"/>
    <w:rsid w:val="0000364A"/>
    <w:rsid w:val="0000384B"/>
    <w:rsid w:val="00005A0B"/>
    <w:rsid w:val="00006005"/>
    <w:rsid w:val="000063AE"/>
    <w:rsid w:val="00006437"/>
    <w:rsid w:val="00006655"/>
    <w:rsid w:val="00007E16"/>
    <w:rsid w:val="00010195"/>
    <w:rsid w:val="00010B47"/>
    <w:rsid w:val="00010F14"/>
    <w:rsid w:val="000116F1"/>
    <w:rsid w:val="0001203A"/>
    <w:rsid w:val="00012C30"/>
    <w:rsid w:val="000130AC"/>
    <w:rsid w:val="00013445"/>
    <w:rsid w:val="000136A2"/>
    <w:rsid w:val="0001394A"/>
    <w:rsid w:val="00014015"/>
    <w:rsid w:val="0001422F"/>
    <w:rsid w:val="00014F54"/>
    <w:rsid w:val="0001521E"/>
    <w:rsid w:val="000156C1"/>
    <w:rsid w:val="0001657A"/>
    <w:rsid w:val="000167CD"/>
    <w:rsid w:val="0001740F"/>
    <w:rsid w:val="00017A66"/>
    <w:rsid w:val="0002050B"/>
    <w:rsid w:val="0002140D"/>
    <w:rsid w:val="000219E6"/>
    <w:rsid w:val="00021B2E"/>
    <w:rsid w:val="000221FB"/>
    <w:rsid w:val="00023B30"/>
    <w:rsid w:val="00024EDA"/>
    <w:rsid w:val="00024F19"/>
    <w:rsid w:val="00025225"/>
    <w:rsid w:val="0002617F"/>
    <w:rsid w:val="00027954"/>
    <w:rsid w:val="000301B6"/>
    <w:rsid w:val="000306E3"/>
    <w:rsid w:val="00031D8B"/>
    <w:rsid w:val="00033666"/>
    <w:rsid w:val="000339B2"/>
    <w:rsid w:val="00033E44"/>
    <w:rsid w:val="0003461C"/>
    <w:rsid w:val="00035B78"/>
    <w:rsid w:val="000365FC"/>
    <w:rsid w:val="00042095"/>
    <w:rsid w:val="000425F3"/>
    <w:rsid w:val="00044872"/>
    <w:rsid w:val="00045291"/>
    <w:rsid w:val="0004547A"/>
    <w:rsid w:val="00045DF7"/>
    <w:rsid w:val="00046842"/>
    <w:rsid w:val="000469A6"/>
    <w:rsid w:val="000474F4"/>
    <w:rsid w:val="00047EFB"/>
    <w:rsid w:val="00050407"/>
    <w:rsid w:val="00050A43"/>
    <w:rsid w:val="00050AC0"/>
    <w:rsid w:val="00050DA1"/>
    <w:rsid w:val="000516AC"/>
    <w:rsid w:val="00051AFF"/>
    <w:rsid w:val="0005232A"/>
    <w:rsid w:val="000556F5"/>
    <w:rsid w:val="00055BE0"/>
    <w:rsid w:val="00055C4D"/>
    <w:rsid w:val="00056D2F"/>
    <w:rsid w:val="00056E79"/>
    <w:rsid w:val="000572DD"/>
    <w:rsid w:val="00057568"/>
    <w:rsid w:val="000577F7"/>
    <w:rsid w:val="00060388"/>
    <w:rsid w:val="00060D31"/>
    <w:rsid w:val="00062977"/>
    <w:rsid w:val="00062C65"/>
    <w:rsid w:val="00063137"/>
    <w:rsid w:val="00063A9C"/>
    <w:rsid w:val="000644F5"/>
    <w:rsid w:val="00064894"/>
    <w:rsid w:val="00064A7D"/>
    <w:rsid w:val="00065D98"/>
    <w:rsid w:val="00065DC1"/>
    <w:rsid w:val="00066A96"/>
    <w:rsid w:val="00067456"/>
    <w:rsid w:val="00067F15"/>
    <w:rsid w:val="00067FF3"/>
    <w:rsid w:val="0007064B"/>
    <w:rsid w:val="0007175A"/>
    <w:rsid w:val="0007207C"/>
    <w:rsid w:val="00072252"/>
    <w:rsid w:val="00073037"/>
    <w:rsid w:val="000733F5"/>
    <w:rsid w:val="00073D3D"/>
    <w:rsid w:val="0007497A"/>
    <w:rsid w:val="0007503A"/>
    <w:rsid w:val="00075276"/>
    <w:rsid w:val="00075DF7"/>
    <w:rsid w:val="000772F0"/>
    <w:rsid w:val="000777AA"/>
    <w:rsid w:val="000814F0"/>
    <w:rsid w:val="00081C9F"/>
    <w:rsid w:val="00082F42"/>
    <w:rsid w:val="00083065"/>
    <w:rsid w:val="00083DC3"/>
    <w:rsid w:val="00084052"/>
    <w:rsid w:val="00084901"/>
    <w:rsid w:val="00084943"/>
    <w:rsid w:val="00084CDA"/>
    <w:rsid w:val="00085C94"/>
    <w:rsid w:val="00085E91"/>
    <w:rsid w:val="00086C7A"/>
    <w:rsid w:val="00087F7D"/>
    <w:rsid w:val="00090D6C"/>
    <w:rsid w:val="000922C1"/>
    <w:rsid w:val="00093129"/>
    <w:rsid w:val="0009367A"/>
    <w:rsid w:val="0009452F"/>
    <w:rsid w:val="00095052"/>
    <w:rsid w:val="00095BD0"/>
    <w:rsid w:val="00096409"/>
    <w:rsid w:val="000964ED"/>
    <w:rsid w:val="00096AE3"/>
    <w:rsid w:val="0009734B"/>
    <w:rsid w:val="00097535"/>
    <w:rsid w:val="000A00EF"/>
    <w:rsid w:val="000A0193"/>
    <w:rsid w:val="000A091B"/>
    <w:rsid w:val="000A099F"/>
    <w:rsid w:val="000A0A08"/>
    <w:rsid w:val="000A1DE8"/>
    <w:rsid w:val="000A391E"/>
    <w:rsid w:val="000A3BA1"/>
    <w:rsid w:val="000A7F8E"/>
    <w:rsid w:val="000B0547"/>
    <w:rsid w:val="000B0736"/>
    <w:rsid w:val="000B1753"/>
    <w:rsid w:val="000B2283"/>
    <w:rsid w:val="000B2E30"/>
    <w:rsid w:val="000B5B74"/>
    <w:rsid w:val="000B6129"/>
    <w:rsid w:val="000B725E"/>
    <w:rsid w:val="000B73B6"/>
    <w:rsid w:val="000B7808"/>
    <w:rsid w:val="000B7C2C"/>
    <w:rsid w:val="000B7D99"/>
    <w:rsid w:val="000C019E"/>
    <w:rsid w:val="000C0E9A"/>
    <w:rsid w:val="000C138B"/>
    <w:rsid w:val="000C2C9A"/>
    <w:rsid w:val="000C314C"/>
    <w:rsid w:val="000C370F"/>
    <w:rsid w:val="000C4D42"/>
    <w:rsid w:val="000C58FC"/>
    <w:rsid w:val="000C5F85"/>
    <w:rsid w:val="000C6115"/>
    <w:rsid w:val="000C7347"/>
    <w:rsid w:val="000C77B7"/>
    <w:rsid w:val="000D1173"/>
    <w:rsid w:val="000D1B48"/>
    <w:rsid w:val="000D25B6"/>
    <w:rsid w:val="000D321C"/>
    <w:rsid w:val="000D4084"/>
    <w:rsid w:val="000D4D86"/>
    <w:rsid w:val="000D59DC"/>
    <w:rsid w:val="000D63A4"/>
    <w:rsid w:val="000E1426"/>
    <w:rsid w:val="000E2C09"/>
    <w:rsid w:val="000E2C54"/>
    <w:rsid w:val="000E2D2A"/>
    <w:rsid w:val="000E30CA"/>
    <w:rsid w:val="000E336B"/>
    <w:rsid w:val="000E3E45"/>
    <w:rsid w:val="000E4819"/>
    <w:rsid w:val="000E4846"/>
    <w:rsid w:val="000E562D"/>
    <w:rsid w:val="000E6EA2"/>
    <w:rsid w:val="000E6FD7"/>
    <w:rsid w:val="000E71AB"/>
    <w:rsid w:val="000E7889"/>
    <w:rsid w:val="000F02FA"/>
    <w:rsid w:val="000F0358"/>
    <w:rsid w:val="000F1396"/>
    <w:rsid w:val="000F154F"/>
    <w:rsid w:val="000F27B5"/>
    <w:rsid w:val="000F2867"/>
    <w:rsid w:val="000F2B44"/>
    <w:rsid w:val="000F3ABA"/>
    <w:rsid w:val="000F4A3B"/>
    <w:rsid w:val="000F62DF"/>
    <w:rsid w:val="000F6E53"/>
    <w:rsid w:val="001023C8"/>
    <w:rsid w:val="0010277A"/>
    <w:rsid w:val="00102CAA"/>
    <w:rsid w:val="001036DB"/>
    <w:rsid w:val="001038A1"/>
    <w:rsid w:val="00106C67"/>
    <w:rsid w:val="00106EB3"/>
    <w:rsid w:val="0010757A"/>
    <w:rsid w:val="0011046D"/>
    <w:rsid w:val="00110A82"/>
    <w:rsid w:val="00111D06"/>
    <w:rsid w:val="001127BC"/>
    <w:rsid w:val="00112B7D"/>
    <w:rsid w:val="00112CFD"/>
    <w:rsid w:val="00113353"/>
    <w:rsid w:val="0011341A"/>
    <w:rsid w:val="001135FB"/>
    <w:rsid w:val="00113C2A"/>
    <w:rsid w:val="00114227"/>
    <w:rsid w:val="00114602"/>
    <w:rsid w:val="0011513A"/>
    <w:rsid w:val="00116489"/>
    <w:rsid w:val="00116DE3"/>
    <w:rsid w:val="0011711C"/>
    <w:rsid w:val="001211A3"/>
    <w:rsid w:val="0012164D"/>
    <w:rsid w:val="00123203"/>
    <w:rsid w:val="00124259"/>
    <w:rsid w:val="001244FA"/>
    <w:rsid w:val="00124739"/>
    <w:rsid w:val="00126646"/>
    <w:rsid w:val="00126811"/>
    <w:rsid w:val="00126D79"/>
    <w:rsid w:val="00127943"/>
    <w:rsid w:val="00127EF6"/>
    <w:rsid w:val="00130D66"/>
    <w:rsid w:val="00130F22"/>
    <w:rsid w:val="001315BF"/>
    <w:rsid w:val="00132079"/>
    <w:rsid w:val="00132641"/>
    <w:rsid w:val="00133788"/>
    <w:rsid w:val="00133C92"/>
    <w:rsid w:val="001367A9"/>
    <w:rsid w:val="00136C88"/>
    <w:rsid w:val="001373BF"/>
    <w:rsid w:val="001377E2"/>
    <w:rsid w:val="0013789B"/>
    <w:rsid w:val="00137FBE"/>
    <w:rsid w:val="00140674"/>
    <w:rsid w:val="00140A5E"/>
    <w:rsid w:val="00140BE7"/>
    <w:rsid w:val="00140CCC"/>
    <w:rsid w:val="001420BF"/>
    <w:rsid w:val="00142880"/>
    <w:rsid w:val="001430CC"/>
    <w:rsid w:val="0014335E"/>
    <w:rsid w:val="0014339A"/>
    <w:rsid w:val="00143A5E"/>
    <w:rsid w:val="0014461B"/>
    <w:rsid w:val="00144EDE"/>
    <w:rsid w:val="00145BB4"/>
    <w:rsid w:val="00146079"/>
    <w:rsid w:val="00146576"/>
    <w:rsid w:val="00146C93"/>
    <w:rsid w:val="00146ED0"/>
    <w:rsid w:val="00147DE4"/>
    <w:rsid w:val="0015008E"/>
    <w:rsid w:val="001504FE"/>
    <w:rsid w:val="00150E0C"/>
    <w:rsid w:val="00151759"/>
    <w:rsid w:val="00151A57"/>
    <w:rsid w:val="00152A75"/>
    <w:rsid w:val="00152D55"/>
    <w:rsid w:val="00152F21"/>
    <w:rsid w:val="001540AC"/>
    <w:rsid w:val="00155008"/>
    <w:rsid w:val="00156307"/>
    <w:rsid w:val="001565C2"/>
    <w:rsid w:val="00156A9E"/>
    <w:rsid w:val="00156DEF"/>
    <w:rsid w:val="00157927"/>
    <w:rsid w:val="001607E8"/>
    <w:rsid w:val="00162463"/>
    <w:rsid w:val="00162FD8"/>
    <w:rsid w:val="00163319"/>
    <w:rsid w:val="00163FC8"/>
    <w:rsid w:val="00164193"/>
    <w:rsid w:val="00164F01"/>
    <w:rsid w:val="00165839"/>
    <w:rsid w:val="001659CB"/>
    <w:rsid w:val="0016671E"/>
    <w:rsid w:val="001671E5"/>
    <w:rsid w:val="00170172"/>
    <w:rsid w:val="00170426"/>
    <w:rsid w:val="0017084E"/>
    <w:rsid w:val="00171075"/>
    <w:rsid w:val="00171F3B"/>
    <w:rsid w:val="00172122"/>
    <w:rsid w:val="00172267"/>
    <w:rsid w:val="00172386"/>
    <w:rsid w:val="001729C3"/>
    <w:rsid w:val="00172E17"/>
    <w:rsid w:val="001735CB"/>
    <w:rsid w:val="00174397"/>
    <w:rsid w:val="00174C99"/>
    <w:rsid w:val="00175E14"/>
    <w:rsid w:val="00177866"/>
    <w:rsid w:val="00177911"/>
    <w:rsid w:val="00177B91"/>
    <w:rsid w:val="00180B3F"/>
    <w:rsid w:val="00181474"/>
    <w:rsid w:val="00182916"/>
    <w:rsid w:val="00182A99"/>
    <w:rsid w:val="00182C03"/>
    <w:rsid w:val="001834AF"/>
    <w:rsid w:val="00184DA5"/>
    <w:rsid w:val="00184EDA"/>
    <w:rsid w:val="0018518D"/>
    <w:rsid w:val="00185E51"/>
    <w:rsid w:val="001864BF"/>
    <w:rsid w:val="00191073"/>
    <w:rsid w:val="001911A1"/>
    <w:rsid w:val="00191A39"/>
    <w:rsid w:val="001920DC"/>
    <w:rsid w:val="00193E78"/>
    <w:rsid w:val="00193ECB"/>
    <w:rsid w:val="00193FF9"/>
    <w:rsid w:val="001943A2"/>
    <w:rsid w:val="00194798"/>
    <w:rsid w:val="00195370"/>
    <w:rsid w:val="00196F47"/>
    <w:rsid w:val="00197332"/>
    <w:rsid w:val="001978AA"/>
    <w:rsid w:val="00197B20"/>
    <w:rsid w:val="00197DE5"/>
    <w:rsid w:val="001A0BFF"/>
    <w:rsid w:val="001A255C"/>
    <w:rsid w:val="001A2EFC"/>
    <w:rsid w:val="001A2FA2"/>
    <w:rsid w:val="001A4E3F"/>
    <w:rsid w:val="001A7251"/>
    <w:rsid w:val="001B0841"/>
    <w:rsid w:val="001B1359"/>
    <w:rsid w:val="001B2633"/>
    <w:rsid w:val="001B30D0"/>
    <w:rsid w:val="001B4DD8"/>
    <w:rsid w:val="001B5C89"/>
    <w:rsid w:val="001B6D77"/>
    <w:rsid w:val="001B77A7"/>
    <w:rsid w:val="001C0DEA"/>
    <w:rsid w:val="001C1EB3"/>
    <w:rsid w:val="001C2230"/>
    <w:rsid w:val="001C3AB9"/>
    <w:rsid w:val="001C3B37"/>
    <w:rsid w:val="001C3FFD"/>
    <w:rsid w:val="001C404F"/>
    <w:rsid w:val="001C4E1C"/>
    <w:rsid w:val="001C4EF1"/>
    <w:rsid w:val="001C5307"/>
    <w:rsid w:val="001C55C8"/>
    <w:rsid w:val="001C5667"/>
    <w:rsid w:val="001C5F4F"/>
    <w:rsid w:val="001C6188"/>
    <w:rsid w:val="001C639F"/>
    <w:rsid w:val="001C6A8A"/>
    <w:rsid w:val="001C764B"/>
    <w:rsid w:val="001C79F2"/>
    <w:rsid w:val="001D0441"/>
    <w:rsid w:val="001D04B8"/>
    <w:rsid w:val="001D10A5"/>
    <w:rsid w:val="001D117A"/>
    <w:rsid w:val="001D1313"/>
    <w:rsid w:val="001D1F84"/>
    <w:rsid w:val="001D2229"/>
    <w:rsid w:val="001D291A"/>
    <w:rsid w:val="001D2BD2"/>
    <w:rsid w:val="001D2C5E"/>
    <w:rsid w:val="001D2DB9"/>
    <w:rsid w:val="001D2ECD"/>
    <w:rsid w:val="001D353B"/>
    <w:rsid w:val="001D4392"/>
    <w:rsid w:val="001D45A3"/>
    <w:rsid w:val="001D4BBE"/>
    <w:rsid w:val="001D4C71"/>
    <w:rsid w:val="001D52AD"/>
    <w:rsid w:val="001D56B9"/>
    <w:rsid w:val="001D607A"/>
    <w:rsid w:val="001D6D03"/>
    <w:rsid w:val="001E28F2"/>
    <w:rsid w:val="001E2B17"/>
    <w:rsid w:val="001E354C"/>
    <w:rsid w:val="001E5245"/>
    <w:rsid w:val="001E5BAA"/>
    <w:rsid w:val="001E6187"/>
    <w:rsid w:val="001E67D3"/>
    <w:rsid w:val="001E7F57"/>
    <w:rsid w:val="001F0557"/>
    <w:rsid w:val="001F21B1"/>
    <w:rsid w:val="001F3C40"/>
    <w:rsid w:val="001F3D31"/>
    <w:rsid w:val="001F4307"/>
    <w:rsid w:val="001F4777"/>
    <w:rsid w:val="001F5126"/>
    <w:rsid w:val="001F5AEC"/>
    <w:rsid w:val="001F6BEC"/>
    <w:rsid w:val="001F6E18"/>
    <w:rsid w:val="001F7DA6"/>
    <w:rsid w:val="00200934"/>
    <w:rsid w:val="00201D72"/>
    <w:rsid w:val="00203574"/>
    <w:rsid w:val="00204628"/>
    <w:rsid w:val="00205AEC"/>
    <w:rsid w:val="00205B15"/>
    <w:rsid w:val="00206C6D"/>
    <w:rsid w:val="00207657"/>
    <w:rsid w:val="00207B72"/>
    <w:rsid w:val="0021093D"/>
    <w:rsid w:val="00210BC7"/>
    <w:rsid w:val="00212342"/>
    <w:rsid w:val="00212915"/>
    <w:rsid w:val="00213AAC"/>
    <w:rsid w:val="00214833"/>
    <w:rsid w:val="0021554A"/>
    <w:rsid w:val="002157DF"/>
    <w:rsid w:val="002169F1"/>
    <w:rsid w:val="00217524"/>
    <w:rsid w:val="00217AD7"/>
    <w:rsid w:val="00217C8C"/>
    <w:rsid w:val="0022079B"/>
    <w:rsid w:val="00220B41"/>
    <w:rsid w:val="002221E4"/>
    <w:rsid w:val="00222914"/>
    <w:rsid w:val="0022343A"/>
    <w:rsid w:val="002235D9"/>
    <w:rsid w:val="0022388E"/>
    <w:rsid w:val="00223A2A"/>
    <w:rsid w:val="00223CF2"/>
    <w:rsid w:val="002255A3"/>
    <w:rsid w:val="00225C48"/>
    <w:rsid w:val="00226B99"/>
    <w:rsid w:val="00226D22"/>
    <w:rsid w:val="00230D53"/>
    <w:rsid w:val="00231838"/>
    <w:rsid w:val="002329AB"/>
    <w:rsid w:val="00232AB7"/>
    <w:rsid w:val="00232FE5"/>
    <w:rsid w:val="00233521"/>
    <w:rsid w:val="00233952"/>
    <w:rsid w:val="00235EDB"/>
    <w:rsid w:val="0023624E"/>
    <w:rsid w:val="00236FCF"/>
    <w:rsid w:val="0023705B"/>
    <w:rsid w:val="002373D6"/>
    <w:rsid w:val="002377BB"/>
    <w:rsid w:val="0024011A"/>
    <w:rsid w:val="00240205"/>
    <w:rsid w:val="0024067E"/>
    <w:rsid w:val="00240E15"/>
    <w:rsid w:val="00241832"/>
    <w:rsid w:val="00242B2F"/>
    <w:rsid w:val="0024415F"/>
    <w:rsid w:val="0024460D"/>
    <w:rsid w:val="002456F1"/>
    <w:rsid w:val="00245AF6"/>
    <w:rsid w:val="00246075"/>
    <w:rsid w:val="002460E2"/>
    <w:rsid w:val="0024626D"/>
    <w:rsid w:val="0024632A"/>
    <w:rsid w:val="00246CE1"/>
    <w:rsid w:val="0024797C"/>
    <w:rsid w:val="00247BDE"/>
    <w:rsid w:val="0025005E"/>
    <w:rsid w:val="0025037D"/>
    <w:rsid w:val="00250684"/>
    <w:rsid w:val="00251412"/>
    <w:rsid w:val="00252944"/>
    <w:rsid w:val="0025325B"/>
    <w:rsid w:val="00253377"/>
    <w:rsid w:val="00253853"/>
    <w:rsid w:val="002542C2"/>
    <w:rsid w:val="002552B9"/>
    <w:rsid w:val="00255859"/>
    <w:rsid w:val="00255DE9"/>
    <w:rsid w:val="002562AF"/>
    <w:rsid w:val="00256502"/>
    <w:rsid w:val="0025729F"/>
    <w:rsid w:val="0025768D"/>
    <w:rsid w:val="002578EA"/>
    <w:rsid w:val="002613E9"/>
    <w:rsid w:val="0026196A"/>
    <w:rsid w:val="00261DCB"/>
    <w:rsid w:val="0026464C"/>
    <w:rsid w:val="002646BA"/>
    <w:rsid w:val="002648BF"/>
    <w:rsid w:val="002657EA"/>
    <w:rsid w:val="002663D1"/>
    <w:rsid w:val="00266B0A"/>
    <w:rsid w:val="0026711E"/>
    <w:rsid w:val="002679DE"/>
    <w:rsid w:val="00267AA5"/>
    <w:rsid w:val="00270874"/>
    <w:rsid w:val="002710AA"/>
    <w:rsid w:val="00271170"/>
    <w:rsid w:val="00271237"/>
    <w:rsid w:val="0027123C"/>
    <w:rsid w:val="0027171D"/>
    <w:rsid w:val="002717B7"/>
    <w:rsid w:val="002720D8"/>
    <w:rsid w:val="002731C9"/>
    <w:rsid w:val="002733C1"/>
    <w:rsid w:val="002736C4"/>
    <w:rsid w:val="002766A7"/>
    <w:rsid w:val="00276E73"/>
    <w:rsid w:val="00277011"/>
    <w:rsid w:val="0027793C"/>
    <w:rsid w:val="00280109"/>
    <w:rsid w:val="00281888"/>
    <w:rsid w:val="00281B71"/>
    <w:rsid w:val="002826ED"/>
    <w:rsid w:val="00282A8A"/>
    <w:rsid w:val="00282FE3"/>
    <w:rsid w:val="0028300B"/>
    <w:rsid w:val="002834FB"/>
    <w:rsid w:val="00284256"/>
    <w:rsid w:val="0028474B"/>
    <w:rsid w:val="002847A1"/>
    <w:rsid w:val="00286389"/>
    <w:rsid w:val="002865F6"/>
    <w:rsid w:val="00287183"/>
    <w:rsid w:val="00287221"/>
    <w:rsid w:val="00287C1D"/>
    <w:rsid w:val="002910AF"/>
    <w:rsid w:val="00291502"/>
    <w:rsid w:val="00291A97"/>
    <w:rsid w:val="002920A7"/>
    <w:rsid w:val="00292E10"/>
    <w:rsid w:val="002937DF"/>
    <w:rsid w:val="00293FAC"/>
    <w:rsid w:val="0029402B"/>
    <w:rsid w:val="00294200"/>
    <w:rsid w:val="00294EC4"/>
    <w:rsid w:val="00296158"/>
    <w:rsid w:val="00296CE2"/>
    <w:rsid w:val="00296FE2"/>
    <w:rsid w:val="002A01F3"/>
    <w:rsid w:val="002A0CA9"/>
    <w:rsid w:val="002A17A0"/>
    <w:rsid w:val="002A1F59"/>
    <w:rsid w:val="002A340A"/>
    <w:rsid w:val="002A3B14"/>
    <w:rsid w:val="002A3DF6"/>
    <w:rsid w:val="002A4156"/>
    <w:rsid w:val="002A51CD"/>
    <w:rsid w:val="002A52CF"/>
    <w:rsid w:val="002A5B91"/>
    <w:rsid w:val="002A5EF3"/>
    <w:rsid w:val="002B0F77"/>
    <w:rsid w:val="002B1492"/>
    <w:rsid w:val="002B292D"/>
    <w:rsid w:val="002B29C8"/>
    <w:rsid w:val="002B313E"/>
    <w:rsid w:val="002B31BD"/>
    <w:rsid w:val="002B333A"/>
    <w:rsid w:val="002B33F4"/>
    <w:rsid w:val="002B43F5"/>
    <w:rsid w:val="002B4A87"/>
    <w:rsid w:val="002B5FCC"/>
    <w:rsid w:val="002B603C"/>
    <w:rsid w:val="002B63B9"/>
    <w:rsid w:val="002C03FF"/>
    <w:rsid w:val="002C1FF3"/>
    <w:rsid w:val="002C237F"/>
    <w:rsid w:val="002C352D"/>
    <w:rsid w:val="002C395A"/>
    <w:rsid w:val="002C3CD2"/>
    <w:rsid w:val="002C4C45"/>
    <w:rsid w:val="002C5A05"/>
    <w:rsid w:val="002C5DB0"/>
    <w:rsid w:val="002C648D"/>
    <w:rsid w:val="002C7A56"/>
    <w:rsid w:val="002D0430"/>
    <w:rsid w:val="002D0536"/>
    <w:rsid w:val="002D0E61"/>
    <w:rsid w:val="002D15F5"/>
    <w:rsid w:val="002D1A16"/>
    <w:rsid w:val="002D246F"/>
    <w:rsid w:val="002D2AB0"/>
    <w:rsid w:val="002D2B4C"/>
    <w:rsid w:val="002D33B2"/>
    <w:rsid w:val="002D3860"/>
    <w:rsid w:val="002D58DD"/>
    <w:rsid w:val="002D5943"/>
    <w:rsid w:val="002D5E10"/>
    <w:rsid w:val="002D6ADC"/>
    <w:rsid w:val="002D6AEE"/>
    <w:rsid w:val="002D7383"/>
    <w:rsid w:val="002E26EA"/>
    <w:rsid w:val="002E2892"/>
    <w:rsid w:val="002E32B6"/>
    <w:rsid w:val="002E3CF0"/>
    <w:rsid w:val="002E3F18"/>
    <w:rsid w:val="002E431A"/>
    <w:rsid w:val="002E55B7"/>
    <w:rsid w:val="002E5774"/>
    <w:rsid w:val="002E5E28"/>
    <w:rsid w:val="002E6E94"/>
    <w:rsid w:val="002E6F90"/>
    <w:rsid w:val="002F0DA3"/>
    <w:rsid w:val="002F1A3B"/>
    <w:rsid w:val="002F1B88"/>
    <w:rsid w:val="002F1F17"/>
    <w:rsid w:val="002F2EBC"/>
    <w:rsid w:val="002F317D"/>
    <w:rsid w:val="002F450D"/>
    <w:rsid w:val="002F4C5F"/>
    <w:rsid w:val="002F4F1E"/>
    <w:rsid w:val="002F6D3D"/>
    <w:rsid w:val="0030069B"/>
    <w:rsid w:val="00301C02"/>
    <w:rsid w:val="00301D7E"/>
    <w:rsid w:val="003020ED"/>
    <w:rsid w:val="00302B17"/>
    <w:rsid w:val="00302C11"/>
    <w:rsid w:val="003032F3"/>
    <w:rsid w:val="0030360B"/>
    <w:rsid w:val="003039F7"/>
    <w:rsid w:val="00304096"/>
    <w:rsid w:val="003045FC"/>
    <w:rsid w:val="003050FF"/>
    <w:rsid w:val="0030570A"/>
    <w:rsid w:val="003070DC"/>
    <w:rsid w:val="0031028D"/>
    <w:rsid w:val="003105F4"/>
    <w:rsid w:val="003108DB"/>
    <w:rsid w:val="00311594"/>
    <w:rsid w:val="00311ACB"/>
    <w:rsid w:val="003123BF"/>
    <w:rsid w:val="003144D3"/>
    <w:rsid w:val="00315505"/>
    <w:rsid w:val="00316244"/>
    <w:rsid w:val="0031624B"/>
    <w:rsid w:val="00317038"/>
    <w:rsid w:val="0031756F"/>
    <w:rsid w:val="00317D5C"/>
    <w:rsid w:val="00320E55"/>
    <w:rsid w:val="003213B2"/>
    <w:rsid w:val="003214AF"/>
    <w:rsid w:val="003227C5"/>
    <w:rsid w:val="003248E6"/>
    <w:rsid w:val="00324C4F"/>
    <w:rsid w:val="00325C65"/>
    <w:rsid w:val="00326DF8"/>
    <w:rsid w:val="00326FF0"/>
    <w:rsid w:val="0032715A"/>
    <w:rsid w:val="0032790C"/>
    <w:rsid w:val="00330EBE"/>
    <w:rsid w:val="00333214"/>
    <w:rsid w:val="00333667"/>
    <w:rsid w:val="00333748"/>
    <w:rsid w:val="00333811"/>
    <w:rsid w:val="00334BA0"/>
    <w:rsid w:val="00334F0E"/>
    <w:rsid w:val="00335592"/>
    <w:rsid w:val="0033719D"/>
    <w:rsid w:val="00337E7F"/>
    <w:rsid w:val="0034023E"/>
    <w:rsid w:val="00341039"/>
    <w:rsid w:val="003422E2"/>
    <w:rsid w:val="00342AF3"/>
    <w:rsid w:val="003432B2"/>
    <w:rsid w:val="003435FA"/>
    <w:rsid w:val="0034364D"/>
    <w:rsid w:val="0034382C"/>
    <w:rsid w:val="00343967"/>
    <w:rsid w:val="00343EED"/>
    <w:rsid w:val="003441AA"/>
    <w:rsid w:val="00345959"/>
    <w:rsid w:val="00345A79"/>
    <w:rsid w:val="00346000"/>
    <w:rsid w:val="00346305"/>
    <w:rsid w:val="00350EAC"/>
    <w:rsid w:val="00351C01"/>
    <w:rsid w:val="00351CB4"/>
    <w:rsid w:val="00351E37"/>
    <w:rsid w:val="0035236B"/>
    <w:rsid w:val="00355DE8"/>
    <w:rsid w:val="00356348"/>
    <w:rsid w:val="00357391"/>
    <w:rsid w:val="0035783A"/>
    <w:rsid w:val="00357F4B"/>
    <w:rsid w:val="00360486"/>
    <w:rsid w:val="0036140B"/>
    <w:rsid w:val="00361A37"/>
    <w:rsid w:val="00362474"/>
    <w:rsid w:val="00364265"/>
    <w:rsid w:val="003650F8"/>
    <w:rsid w:val="00366385"/>
    <w:rsid w:val="00366454"/>
    <w:rsid w:val="00367581"/>
    <w:rsid w:val="00370461"/>
    <w:rsid w:val="003705D0"/>
    <w:rsid w:val="0037104C"/>
    <w:rsid w:val="00371E7D"/>
    <w:rsid w:val="0037232A"/>
    <w:rsid w:val="003732F2"/>
    <w:rsid w:val="00373AFC"/>
    <w:rsid w:val="003740EF"/>
    <w:rsid w:val="003745CA"/>
    <w:rsid w:val="003747CA"/>
    <w:rsid w:val="00374EA7"/>
    <w:rsid w:val="00375481"/>
    <w:rsid w:val="0037658C"/>
    <w:rsid w:val="003769A5"/>
    <w:rsid w:val="0038016C"/>
    <w:rsid w:val="00380D43"/>
    <w:rsid w:val="00380D7F"/>
    <w:rsid w:val="00380FFB"/>
    <w:rsid w:val="00381283"/>
    <w:rsid w:val="00381AD9"/>
    <w:rsid w:val="003821D5"/>
    <w:rsid w:val="00382320"/>
    <w:rsid w:val="00382DCB"/>
    <w:rsid w:val="003831DF"/>
    <w:rsid w:val="003849D4"/>
    <w:rsid w:val="00384DAE"/>
    <w:rsid w:val="003854B5"/>
    <w:rsid w:val="003871C4"/>
    <w:rsid w:val="003875ED"/>
    <w:rsid w:val="003878A4"/>
    <w:rsid w:val="00387F15"/>
    <w:rsid w:val="00390191"/>
    <w:rsid w:val="00391353"/>
    <w:rsid w:val="00391650"/>
    <w:rsid w:val="00392219"/>
    <w:rsid w:val="003925DC"/>
    <w:rsid w:val="00392D89"/>
    <w:rsid w:val="003949B3"/>
    <w:rsid w:val="00394C61"/>
    <w:rsid w:val="00396B10"/>
    <w:rsid w:val="00396B96"/>
    <w:rsid w:val="00396BBE"/>
    <w:rsid w:val="00397078"/>
    <w:rsid w:val="00397650"/>
    <w:rsid w:val="003A08B3"/>
    <w:rsid w:val="003A12E9"/>
    <w:rsid w:val="003A1583"/>
    <w:rsid w:val="003A31C8"/>
    <w:rsid w:val="003A4731"/>
    <w:rsid w:val="003A6A50"/>
    <w:rsid w:val="003A6AF8"/>
    <w:rsid w:val="003A73BD"/>
    <w:rsid w:val="003A77C0"/>
    <w:rsid w:val="003A78D2"/>
    <w:rsid w:val="003B0841"/>
    <w:rsid w:val="003B254C"/>
    <w:rsid w:val="003B281C"/>
    <w:rsid w:val="003B2FE6"/>
    <w:rsid w:val="003B3A0C"/>
    <w:rsid w:val="003B3B4F"/>
    <w:rsid w:val="003B3C22"/>
    <w:rsid w:val="003B4E49"/>
    <w:rsid w:val="003B5016"/>
    <w:rsid w:val="003B50F8"/>
    <w:rsid w:val="003B580E"/>
    <w:rsid w:val="003B6456"/>
    <w:rsid w:val="003B65B0"/>
    <w:rsid w:val="003C11A1"/>
    <w:rsid w:val="003C21B2"/>
    <w:rsid w:val="003C3476"/>
    <w:rsid w:val="003C39AF"/>
    <w:rsid w:val="003C4634"/>
    <w:rsid w:val="003C5305"/>
    <w:rsid w:val="003C5830"/>
    <w:rsid w:val="003C66BB"/>
    <w:rsid w:val="003C6BA0"/>
    <w:rsid w:val="003C6DD0"/>
    <w:rsid w:val="003C7157"/>
    <w:rsid w:val="003D00F9"/>
    <w:rsid w:val="003D150D"/>
    <w:rsid w:val="003D1747"/>
    <w:rsid w:val="003D1880"/>
    <w:rsid w:val="003D21FB"/>
    <w:rsid w:val="003D27AF"/>
    <w:rsid w:val="003D2BA0"/>
    <w:rsid w:val="003D3CCF"/>
    <w:rsid w:val="003D460C"/>
    <w:rsid w:val="003D6074"/>
    <w:rsid w:val="003D6BFA"/>
    <w:rsid w:val="003E07DA"/>
    <w:rsid w:val="003E1EF7"/>
    <w:rsid w:val="003E254F"/>
    <w:rsid w:val="003E3CA8"/>
    <w:rsid w:val="003E458A"/>
    <w:rsid w:val="003E4D5B"/>
    <w:rsid w:val="003E55AB"/>
    <w:rsid w:val="003E6AD8"/>
    <w:rsid w:val="003E7E02"/>
    <w:rsid w:val="003F3333"/>
    <w:rsid w:val="003F3F1A"/>
    <w:rsid w:val="003F5BC3"/>
    <w:rsid w:val="003F6021"/>
    <w:rsid w:val="003F637F"/>
    <w:rsid w:val="003F7380"/>
    <w:rsid w:val="00400320"/>
    <w:rsid w:val="00400633"/>
    <w:rsid w:val="004008CC"/>
    <w:rsid w:val="00402A8B"/>
    <w:rsid w:val="00403810"/>
    <w:rsid w:val="00404E81"/>
    <w:rsid w:val="00405176"/>
    <w:rsid w:val="00406777"/>
    <w:rsid w:val="0040796A"/>
    <w:rsid w:val="004118C0"/>
    <w:rsid w:val="004128B8"/>
    <w:rsid w:val="00412A99"/>
    <w:rsid w:val="00412B23"/>
    <w:rsid w:val="0041341D"/>
    <w:rsid w:val="00414B51"/>
    <w:rsid w:val="00416789"/>
    <w:rsid w:val="004169C0"/>
    <w:rsid w:val="00416AEC"/>
    <w:rsid w:val="00416E23"/>
    <w:rsid w:val="00416F3D"/>
    <w:rsid w:val="00417978"/>
    <w:rsid w:val="00417FD7"/>
    <w:rsid w:val="0042072C"/>
    <w:rsid w:val="00420F56"/>
    <w:rsid w:val="004214DB"/>
    <w:rsid w:val="004219A3"/>
    <w:rsid w:val="0042253E"/>
    <w:rsid w:val="00422704"/>
    <w:rsid w:val="00422B5E"/>
    <w:rsid w:val="00423CEC"/>
    <w:rsid w:val="00423D4C"/>
    <w:rsid w:val="00423F12"/>
    <w:rsid w:val="00424419"/>
    <w:rsid w:val="00424760"/>
    <w:rsid w:val="004258C5"/>
    <w:rsid w:val="00425F12"/>
    <w:rsid w:val="00427219"/>
    <w:rsid w:val="004273B6"/>
    <w:rsid w:val="00432082"/>
    <w:rsid w:val="00432390"/>
    <w:rsid w:val="0043372D"/>
    <w:rsid w:val="00433753"/>
    <w:rsid w:val="004341C7"/>
    <w:rsid w:val="00434D62"/>
    <w:rsid w:val="00435219"/>
    <w:rsid w:val="00436AFC"/>
    <w:rsid w:val="00437F9B"/>
    <w:rsid w:val="0044171F"/>
    <w:rsid w:val="00442134"/>
    <w:rsid w:val="004426EF"/>
    <w:rsid w:val="00443048"/>
    <w:rsid w:val="00443378"/>
    <w:rsid w:val="004435E1"/>
    <w:rsid w:val="0044362C"/>
    <w:rsid w:val="00443A11"/>
    <w:rsid w:val="00443BD4"/>
    <w:rsid w:val="004452DB"/>
    <w:rsid w:val="004461E8"/>
    <w:rsid w:val="004463A2"/>
    <w:rsid w:val="004467AB"/>
    <w:rsid w:val="004473C1"/>
    <w:rsid w:val="0044789E"/>
    <w:rsid w:val="00447A22"/>
    <w:rsid w:val="0045039F"/>
    <w:rsid w:val="00450F41"/>
    <w:rsid w:val="00451D21"/>
    <w:rsid w:val="00452771"/>
    <w:rsid w:val="00452DDF"/>
    <w:rsid w:val="00454E6E"/>
    <w:rsid w:val="00454E9A"/>
    <w:rsid w:val="00455CA6"/>
    <w:rsid w:val="00456B3B"/>
    <w:rsid w:val="00457725"/>
    <w:rsid w:val="004579D2"/>
    <w:rsid w:val="004604F4"/>
    <w:rsid w:val="00460A78"/>
    <w:rsid w:val="00460B8F"/>
    <w:rsid w:val="00461FF9"/>
    <w:rsid w:val="00462D9D"/>
    <w:rsid w:val="00463243"/>
    <w:rsid w:val="004638AD"/>
    <w:rsid w:val="00463DBF"/>
    <w:rsid w:val="00464315"/>
    <w:rsid w:val="0046472C"/>
    <w:rsid w:val="004647C7"/>
    <w:rsid w:val="004647D0"/>
    <w:rsid w:val="00464CEB"/>
    <w:rsid w:val="00464F5A"/>
    <w:rsid w:val="00465D3A"/>
    <w:rsid w:val="00466513"/>
    <w:rsid w:val="00470C12"/>
    <w:rsid w:val="00470DCE"/>
    <w:rsid w:val="00471F6F"/>
    <w:rsid w:val="004721EF"/>
    <w:rsid w:val="00472430"/>
    <w:rsid w:val="00472D88"/>
    <w:rsid w:val="00472D93"/>
    <w:rsid w:val="00473CAB"/>
    <w:rsid w:val="00474274"/>
    <w:rsid w:val="004742A3"/>
    <w:rsid w:val="004742CD"/>
    <w:rsid w:val="00474F80"/>
    <w:rsid w:val="004751BE"/>
    <w:rsid w:val="00475521"/>
    <w:rsid w:val="00475745"/>
    <w:rsid w:val="004766D5"/>
    <w:rsid w:val="00476B95"/>
    <w:rsid w:val="0048166B"/>
    <w:rsid w:val="00481A20"/>
    <w:rsid w:val="00481B40"/>
    <w:rsid w:val="00481D15"/>
    <w:rsid w:val="00482842"/>
    <w:rsid w:val="00482889"/>
    <w:rsid w:val="00483071"/>
    <w:rsid w:val="004830B7"/>
    <w:rsid w:val="004830C1"/>
    <w:rsid w:val="0048373E"/>
    <w:rsid w:val="00484136"/>
    <w:rsid w:val="0048459C"/>
    <w:rsid w:val="00485C71"/>
    <w:rsid w:val="0048685F"/>
    <w:rsid w:val="00486910"/>
    <w:rsid w:val="00486E3B"/>
    <w:rsid w:val="0048729B"/>
    <w:rsid w:val="00487790"/>
    <w:rsid w:val="004878F5"/>
    <w:rsid w:val="00487B0F"/>
    <w:rsid w:val="00490E2B"/>
    <w:rsid w:val="00491AF2"/>
    <w:rsid w:val="00491C61"/>
    <w:rsid w:val="00492FF7"/>
    <w:rsid w:val="00493653"/>
    <w:rsid w:val="0049404C"/>
    <w:rsid w:val="00495DB7"/>
    <w:rsid w:val="004965C1"/>
    <w:rsid w:val="0049731C"/>
    <w:rsid w:val="004978F8"/>
    <w:rsid w:val="00497C50"/>
    <w:rsid w:val="00497D64"/>
    <w:rsid w:val="004A006F"/>
    <w:rsid w:val="004A12B7"/>
    <w:rsid w:val="004A1D56"/>
    <w:rsid w:val="004A2575"/>
    <w:rsid w:val="004A318E"/>
    <w:rsid w:val="004A34ED"/>
    <w:rsid w:val="004A353B"/>
    <w:rsid w:val="004A3764"/>
    <w:rsid w:val="004A3D25"/>
    <w:rsid w:val="004A40D1"/>
    <w:rsid w:val="004A4645"/>
    <w:rsid w:val="004A4970"/>
    <w:rsid w:val="004A5166"/>
    <w:rsid w:val="004A516D"/>
    <w:rsid w:val="004A7090"/>
    <w:rsid w:val="004B07E8"/>
    <w:rsid w:val="004B08B6"/>
    <w:rsid w:val="004B0BBC"/>
    <w:rsid w:val="004B198E"/>
    <w:rsid w:val="004B2866"/>
    <w:rsid w:val="004B2BAE"/>
    <w:rsid w:val="004B3040"/>
    <w:rsid w:val="004B444B"/>
    <w:rsid w:val="004B473C"/>
    <w:rsid w:val="004B66E7"/>
    <w:rsid w:val="004B6B08"/>
    <w:rsid w:val="004B7205"/>
    <w:rsid w:val="004B7351"/>
    <w:rsid w:val="004B750F"/>
    <w:rsid w:val="004C07A6"/>
    <w:rsid w:val="004C11E3"/>
    <w:rsid w:val="004C17BE"/>
    <w:rsid w:val="004C37FC"/>
    <w:rsid w:val="004C45F0"/>
    <w:rsid w:val="004C4F2D"/>
    <w:rsid w:val="004C51FA"/>
    <w:rsid w:val="004C5409"/>
    <w:rsid w:val="004C5544"/>
    <w:rsid w:val="004C6B61"/>
    <w:rsid w:val="004C733B"/>
    <w:rsid w:val="004D05CC"/>
    <w:rsid w:val="004D18E8"/>
    <w:rsid w:val="004D1C39"/>
    <w:rsid w:val="004D21D6"/>
    <w:rsid w:val="004D29F9"/>
    <w:rsid w:val="004D34FD"/>
    <w:rsid w:val="004D4213"/>
    <w:rsid w:val="004D4656"/>
    <w:rsid w:val="004D47D8"/>
    <w:rsid w:val="004D49F1"/>
    <w:rsid w:val="004D512A"/>
    <w:rsid w:val="004D5A94"/>
    <w:rsid w:val="004D693F"/>
    <w:rsid w:val="004D7150"/>
    <w:rsid w:val="004D72A5"/>
    <w:rsid w:val="004D7CEB"/>
    <w:rsid w:val="004E0627"/>
    <w:rsid w:val="004E151B"/>
    <w:rsid w:val="004E2839"/>
    <w:rsid w:val="004E308E"/>
    <w:rsid w:val="004E4920"/>
    <w:rsid w:val="004E49D6"/>
    <w:rsid w:val="004E5B17"/>
    <w:rsid w:val="004E6453"/>
    <w:rsid w:val="004F0803"/>
    <w:rsid w:val="004F0D82"/>
    <w:rsid w:val="004F1680"/>
    <w:rsid w:val="004F1FFE"/>
    <w:rsid w:val="004F25B0"/>
    <w:rsid w:val="004F25F4"/>
    <w:rsid w:val="004F2DEF"/>
    <w:rsid w:val="004F2F14"/>
    <w:rsid w:val="004F330B"/>
    <w:rsid w:val="004F33E8"/>
    <w:rsid w:val="004F3485"/>
    <w:rsid w:val="004F34E5"/>
    <w:rsid w:val="004F406A"/>
    <w:rsid w:val="004F4194"/>
    <w:rsid w:val="004F4597"/>
    <w:rsid w:val="004F47C8"/>
    <w:rsid w:val="004F5319"/>
    <w:rsid w:val="004F5649"/>
    <w:rsid w:val="004F5AF9"/>
    <w:rsid w:val="004F5C5C"/>
    <w:rsid w:val="004F5DBF"/>
    <w:rsid w:val="004F626A"/>
    <w:rsid w:val="004F67F6"/>
    <w:rsid w:val="004F74FB"/>
    <w:rsid w:val="004F79C7"/>
    <w:rsid w:val="004F7BA1"/>
    <w:rsid w:val="004F7E1E"/>
    <w:rsid w:val="005019F1"/>
    <w:rsid w:val="00501C08"/>
    <w:rsid w:val="005020C5"/>
    <w:rsid w:val="00502637"/>
    <w:rsid w:val="00503452"/>
    <w:rsid w:val="00503917"/>
    <w:rsid w:val="00504A63"/>
    <w:rsid w:val="00504F2B"/>
    <w:rsid w:val="0050501B"/>
    <w:rsid w:val="005053C8"/>
    <w:rsid w:val="00505E26"/>
    <w:rsid w:val="005062CB"/>
    <w:rsid w:val="00507C01"/>
    <w:rsid w:val="00510239"/>
    <w:rsid w:val="00510808"/>
    <w:rsid w:val="005114C6"/>
    <w:rsid w:val="005117C4"/>
    <w:rsid w:val="0051306B"/>
    <w:rsid w:val="00514055"/>
    <w:rsid w:val="00514823"/>
    <w:rsid w:val="005158BB"/>
    <w:rsid w:val="00515B99"/>
    <w:rsid w:val="005163FC"/>
    <w:rsid w:val="00517084"/>
    <w:rsid w:val="00517D89"/>
    <w:rsid w:val="00520EC4"/>
    <w:rsid w:val="00521557"/>
    <w:rsid w:val="00522E77"/>
    <w:rsid w:val="00522F5C"/>
    <w:rsid w:val="005236D7"/>
    <w:rsid w:val="00524529"/>
    <w:rsid w:val="005249E6"/>
    <w:rsid w:val="00524A43"/>
    <w:rsid w:val="00527BAF"/>
    <w:rsid w:val="005301E3"/>
    <w:rsid w:val="005310A0"/>
    <w:rsid w:val="005314AC"/>
    <w:rsid w:val="0053211C"/>
    <w:rsid w:val="00532194"/>
    <w:rsid w:val="005343A9"/>
    <w:rsid w:val="00536CDB"/>
    <w:rsid w:val="00537EC1"/>
    <w:rsid w:val="0054050D"/>
    <w:rsid w:val="005410C5"/>
    <w:rsid w:val="00541512"/>
    <w:rsid w:val="0054252B"/>
    <w:rsid w:val="005426C3"/>
    <w:rsid w:val="005432B0"/>
    <w:rsid w:val="005433F0"/>
    <w:rsid w:val="00543667"/>
    <w:rsid w:val="0054370A"/>
    <w:rsid w:val="00543C3F"/>
    <w:rsid w:val="00543E4C"/>
    <w:rsid w:val="005444B0"/>
    <w:rsid w:val="00544B71"/>
    <w:rsid w:val="00545171"/>
    <w:rsid w:val="005469BF"/>
    <w:rsid w:val="00546F8E"/>
    <w:rsid w:val="00547F34"/>
    <w:rsid w:val="00550109"/>
    <w:rsid w:val="00550498"/>
    <w:rsid w:val="00550B40"/>
    <w:rsid w:val="00550D97"/>
    <w:rsid w:val="00551030"/>
    <w:rsid w:val="005525FD"/>
    <w:rsid w:val="00552A6A"/>
    <w:rsid w:val="005537B6"/>
    <w:rsid w:val="005543BB"/>
    <w:rsid w:val="00555A13"/>
    <w:rsid w:val="0055728E"/>
    <w:rsid w:val="00560B93"/>
    <w:rsid w:val="005615CB"/>
    <w:rsid w:val="00562321"/>
    <w:rsid w:val="00562821"/>
    <w:rsid w:val="00562932"/>
    <w:rsid w:val="005635DE"/>
    <w:rsid w:val="00564197"/>
    <w:rsid w:val="0056449C"/>
    <w:rsid w:val="00565736"/>
    <w:rsid w:val="00565BA8"/>
    <w:rsid w:val="00565ECC"/>
    <w:rsid w:val="00567AFC"/>
    <w:rsid w:val="00570912"/>
    <w:rsid w:val="00570960"/>
    <w:rsid w:val="00570C31"/>
    <w:rsid w:val="005713F7"/>
    <w:rsid w:val="00571613"/>
    <w:rsid w:val="0057181A"/>
    <w:rsid w:val="005724F9"/>
    <w:rsid w:val="00572DC0"/>
    <w:rsid w:val="00573DB9"/>
    <w:rsid w:val="005742F6"/>
    <w:rsid w:val="0057440B"/>
    <w:rsid w:val="005747C7"/>
    <w:rsid w:val="00574B58"/>
    <w:rsid w:val="005753E2"/>
    <w:rsid w:val="00576834"/>
    <w:rsid w:val="00576AA0"/>
    <w:rsid w:val="00577745"/>
    <w:rsid w:val="005802C5"/>
    <w:rsid w:val="005815ED"/>
    <w:rsid w:val="00582755"/>
    <w:rsid w:val="00583177"/>
    <w:rsid w:val="005834B6"/>
    <w:rsid w:val="0058377F"/>
    <w:rsid w:val="0058388C"/>
    <w:rsid w:val="00583AC9"/>
    <w:rsid w:val="0058445E"/>
    <w:rsid w:val="00584D8A"/>
    <w:rsid w:val="005852E6"/>
    <w:rsid w:val="00585914"/>
    <w:rsid w:val="00585A5C"/>
    <w:rsid w:val="00586ECC"/>
    <w:rsid w:val="00587321"/>
    <w:rsid w:val="00590797"/>
    <w:rsid w:val="00591C1C"/>
    <w:rsid w:val="0059234A"/>
    <w:rsid w:val="00592CB3"/>
    <w:rsid w:val="00595657"/>
    <w:rsid w:val="0059747E"/>
    <w:rsid w:val="00597EE5"/>
    <w:rsid w:val="005A0F8E"/>
    <w:rsid w:val="005A1538"/>
    <w:rsid w:val="005A18C0"/>
    <w:rsid w:val="005A2A94"/>
    <w:rsid w:val="005A2AC0"/>
    <w:rsid w:val="005A2F2A"/>
    <w:rsid w:val="005A40E9"/>
    <w:rsid w:val="005A42AD"/>
    <w:rsid w:val="005A45CD"/>
    <w:rsid w:val="005A5192"/>
    <w:rsid w:val="005A55FA"/>
    <w:rsid w:val="005A7141"/>
    <w:rsid w:val="005B03F2"/>
    <w:rsid w:val="005B18CD"/>
    <w:rsid w:val="005B1C88"/>
    <w:rsid w:val="005B25B7"/>
    <w:rsid w:val="005B3284"/>
    <w:rsid w:val="005B3DBA"/>
    <w:rsid w:val="005B44D9"/>
    <w:rsid w:val="005B4DCD"/>
    <w:rsid w:val="005B621E"/>
    <w:rsid w:val="005B64C2"/>
    <w:rsid w:val="005B6688"/>
    <w:rsid w:val="005B7062"/>
    <w:rsid w:val="005C0160"/>
    <w:rsid w:val="005C021A"/>
    <w:rsid w:val="005C10C0"/>
    <w:rsid w:val="005C113C"/>
    <w:rsid w:val="005C32E1"/>
    <w:rsid w:val="005C38C3"/>
    <w:rsid w:val="005C3B9C"/>
    <w:rsid w:val="005C3ED2"/>
    <w:rsid w:val="005C459E"/>
    <w:rsid w:val="005C534C"/>
    <w:rsid w:val="005C54EB"/>
    <w:rsid w:val="005C6112"/>
    <w:rsid w:val="005C66DA"/>
    <w:rsid w:val="005C75C4"/>
    <w:rsid w:val="005C761C"/>
    <w:rsid w:val="005D10C7"/>
    <w:rsid w:val="005D126E"/>
    <w:rsid w:val="005D199F"/>
    <w:rsid w:val="005D2693"/>
    <w:rsid w:val="005D2FF3"/>
    <w:rsid w:val="005D4BDE"/>
    <w:rsid w:val="005D55D6"/>
    <w:rsid w:val="005D5BCA"/>
    <w:rsid w:val="005D6476"/>
    <w:rsid w:val="005D64E5"/>
    <w:rsid w:val="005D6C93"/>
    <w:rsid w:val="005D7B69"/>
    <w:rsid w:val="005E046F"/>
    <w:rsid w:val="005E084D"/>
    <w:rsid w:val="005E098D"/>
    <w:rsid w:val="005E143E"/>
    <w:rsid w:val="005E243C"/>
    <w:rsid w:val="005E3C2D"/>
    <w:rsid w:val="005E46FB"/>
    <w:rsid w:val="005E48B2"/>
    <w:rsid w:val="005E49C3"/>
    <w:rsid w:val="005E5375"/>
    <w:rsid w:val="005E53E1"/>
    <w:rsid w:val="005E54C0"/>
    <w:rsid w:val="005E54F1"/>
    <w:rsid w:val="005E5B12"/>
    <w:rsid w:val="005E6130"/>
    <w:rsid w:val="005E7E67"/>
    <w:rsid w:val="005F075E"/>
    <w:rsid w:val="005F1241"/>
    <w:rsid w:val="005F1254"/>
    <w:rsid w:val="005F2404"/>
    <w:rsid w:val="005F39DA"/>
    <w:rsid w:val="005F65A6"/>
    <w:rsid w:val="005F6A1A"/>
    <w:rsid w:val="005F79F6"/>
    <w:rsid w:val="0060014F"/>
    <w:rsid w:val="00601F6F"/>
    <w:rsid w:val="00602B82"/>
    <w:rsid w:val="00603FE2"/>
    <w:rsid w:val="0060422F"/>
    <w:rsid w:val="0060469E"/>
    <w:rsid w:val="006051E9"/>
    <w:rsid w:val="006055B8"/>
    <w:rsid w:val="00605A82"/>
    <w:rsid w:val="00605A9C"/>
    <w:rsid w:val="00605D89"/>
    <w:rsid w:val="006060CB"/>
    <w:rsid w:val="00606A4F"/>
    <w:rsid w:val="00606FBC"/>
    <w:rsid w:val="00606FF2"/>
    <w:rsid w:val="00607D4C"/>
    <w:rsid w:val="00613769"/>
    <w:rsid w:val="00613A58"/>
    <w:rsid w:val="0061479A"/>
    <w:rsid w:val="00616204"/>
    <w:rsid w:val="006167E6"/>
    <w:rsid w:val="00616E15"/>
    <w:rsid w:val="00617036"/>
    <w:rsid w:val="006219EC"/>
    <w:rsid w:val="00621AE2"/>
    <w:rsid w:val="00621EB4"/>
    <w:rsid w:val="0062296C"/>
    <w:rsid w:val="00623885"/>
    <w:rsid w:val="00624CD8"/>
    <w:rsid w:val="00624D63"/>
    <w:rsid w:val="006251E2"/>
    <w:rsid w:val="00625289"/>
    <w:rsid w:val="00625EE9"/>
    <w:rsid w:val="006265F0"/>
    <w:rsid w:val="00626D27"/>
    <w:rsid w:val="006277F6"/>
    <w:rsid w:val="006279CE"/>
    <w:rsid w:val="00630339"/>
    <w:rsid w:val="00631986"/>
    <w:rsid w:val="00631BB7"/>
    <w:rsid w:val="00632F4E"/>
    <w:rsid w:val="00632F95"/>
    <w:rsid w:val="0063394D"/>
    <w:rsid w:val="0063401A"/>
    <w:rsid w:val="0063419E"/>
    <w:rsid w:val="0063494E"/>
    <w:rsid w:val="00635329"/>
    <w:rsid w:val="00635369"/>
    <w:rsid w:val="006361CE"/>
    <w:rsid w:val="00636BE3"/>
    <w:rsid w:val="0063762A"/>
    <w:rsid w:val="00637F8A"/>
    <w:rsid w:val="0064094A"/>
    <w:rsid w:val="006409B2"/>
    <w:rsid w:val="00641128"/>
    <w:rsid w:val="006423B6"/>
    <w:rsid w:val="006427FC"/>
    <w:rsid w:val="006434E2"/>
    <w:rsid w:val="006439A7"/>
    <w:rsid w:val="00643B5F"/>
    <w:rsid w:val="00644930"/>
    <w:rsid w:val="00644DC6"/>
    <w:rsid w:val="00644E40"/>
    <w:rsid w:val="00644F8C"/>
    <w:rsid w:val="00644F9A"/>
    <w:rsid w:val="0064556D"/>
    <w:rsid w:val="00645FCE"/>
    <w:rsid w:val="00646C11"/>
    <w:rsid w:val="00646EF6"/>
    <w:rsid w:val="00647F00"/>
    <w:rsid w:val="0065270E"/>
    <w:rsid w:val="00652E1B"/>
    <w:rsid w:val="00653138"/>
    <w:rsid w:val="006534E9"/>
    <w:rsid w:val="006535AB"/>
    <w:rsid w:val="00653671"/>
    <w:rsid w:val="00653995"/>
    <w:rsid w:val="00653C43"/>
    <w:rsid w:val="00654E36"/>
    <w:rsid w:val="00654FC6"/>
    <w:rsid w:val="006551A4"/>
    <w:rsid w:val="00655F8E"/>
    <w:rsid w:val="00656FBC"/>
    <w:rsid w:val="00662C31"/>
    <w:rsid w:val="00663B8A"/>
    <w:rsid w:val="00664EEC"/>
    <w:rsid w:val="00667111"/>
    <w:rsid w:val="006679EC"/>
    <w:rsid w:val="00670331"/>
    <w:rsid w:val="00670400"/>
    <w:rsid w:val="00670E51"/>
    <w:rsid w:val="0067151C"/>
    <w:rsid w:val="00671594"/>
    <w:rsid w:val="00672C76"/>
    <w:rsid w:val="00673069"/>
    <w:rsid w:val="006741B0"/>
    <w:rsid w:val="00675706"/>
    <w:rsid w:val="00675AED"/>
    <w:rsid w:val="0067605B"/>
    <w:rsid w:val="00676A10"/>
    <w:rsid w:val="00676BC6"/>
    <w:rsid w:val="00677017"/>
    <w:rsid w:val="0067712E"/>
    <w:rsid w:val="00677867"/>
    <w:rsid w:val="00677B94"/>
    <w:rsid w:val="0068002D"/>
    <w:rsid w:val="00680A44"/>
    <w:rsid w:val="006810E4"/>
    <w:rsid w:val="0068194D"/>
    <w:rsid w:val="00681D85"/>
    <w:rsid w:val="006832E9"/>
    <w:rsid w:val="00683ADA"/>
    <w:rsid w:val="00683F51"/>
    <w:rsid w:val="0068450D"/>
    <w:rsid w:val="006845BA"/>
    <w:rsid w:val="00684E50"/>
    <w:rsid w:val="00685303"/>
    <w:rsid w:val="00685376"/>
    <w:rsid w:val="00685463"/>
    <w:rsid w:val="00685AAE"/>
    <w:rsid w:val="006867A7"/>
    <w:rsid w:val="00686B08"/>
    <w:rsid w:val="00686CDF"/>
    <w:rsid w:val="00687987"/>
    <w:rsid w:val="006911FD"/>
    <w:rsid w:val="0069144F"/>
    <w:rsid w:val="006914FD"/>
    <w:rsid w:val="0069246F"/>
    <w:rsid w:val="006927D9"/>
    <w:rsid w:val="00693679"/>
    <w:rsid w:val="00693FEF"/>
    <w:rsid w:val="0069584D"/>
    <w:rsid w:val="00697386"/>
    <w:rsid w:val="0069742C"/>
    <w:rsid w:val="00697A9B"/>
    <w:rsid w:val="006A18CF"/>
    <w:rsid w:val="006A1BF8"/>
    <w:rsid w:val="006A1F44"/>
    <w:rsid w:val="006A2095"/>
    <w:rsid w:val="006A2BD6"/>
    <w:rsid w:val="006A2F6C"/>
    <w:rsid w:val="006A3719"/>
    <w:rsid w:val="006A3A66"/>
    <w:rsid w:val="006A434E"/>
    <w:rsid w:val="006A588E"/>
    <w:rsid w:val="006A5F09"/>
    <w:rsid w:val="006A64CA"/>
    <w:rsid w:val="006A7295"/>
    <w:rsid w:val="006A7AE3"/>
    <w:rsid w:val="006B1A1D"/>
    <w:rsid w:val="006B28BC"/>
    <w:rsid w:val="006B2B2A"/>
    <w:rsid w:val="006B2D12"/>
    <w:rsid w:val="006B33F8"/>
    <w:rsid w:val="006B3771"/>
    <w:rsid w:val="006B4244"/>
    <w:rsid w:val="006B51CD"/>
    <w:rsid w:val="006B6079"/>
    <w:rsid w:val="006B6217"/>
    <w:rsid w:val="006B6732"/>
    <w:rsid w:val="006B6E86"/>
    <w:rsid w:val="006B7387"/>
    <w:rsid w:val="006C004B"/>
    <w:rsid w:val="006C040C"/>
    <w:rsid w:val="006C1051"/>
    <w:rsid w:val="006C17A9"/>
    <w:rsid w:val="006C2D7C"/>
    <w:rsid w:val="006C3894"/>
    <w:rsid w:val="006C44C5"/>
    <w:rsid w:val="006C4BCC"/>
    <w:rsid w:val="006C5097"/>
    <w:rsid w:val="006C509E"/>
    <w:rsid w:val="006C5317"/>
    <w:rsid w:val="006C56FF"/>
    <w:rsid w:val="006C7DC3"/>
    <w:rsid w:val="006D18CA"/>
    <w:rsid w:val="006D1BED"/>
    <w:rsid w:val="006D25AD"/>
    <w:rsid w:val="006D2EF6"/>
    <w:rsid w:val="006D379F"/>
    <w:rsid w:val="006D3EB6"/>
    <w:rsid w:val="006D4807"/>
    <w:rsid w:val="006D482D"/>
    <w:rsid w:val="006D5064"/>
    <w:rsid w:val="006D6A7C"/>
    <w:rsid w:val="006D7117"/>
    <w:rsid w:val="006D727D"/>
    <w:rsid w:val="006D7F3F"/>
    <w:rsid w:val="006E00C1"/>
    <w:rsid w:val="006E02DE"/>
    <w:rsid w:val="006E036E"/>
    <w:rsid w:val="006E0552"/>
    <w:rsid w:val="006E21A4"/>
    <w:rsid w:val="006E2A05"/>
    <w:rsid w:val="006E43D1"/>
    <w:rsid w:val="006E46C6"/>
    <w:rsid w:val="006E50A8"/>
    <w:rsid w:val="006E5390"/>
    <w:rsid w:val="006E5F00"/>
    <w:rsid w:val="006E633F"/>
    <w:rsid w:val="006E6657"/>
    <w:rsid w:val="006E6B33"/>
    <w:rsid w:val="006E6CAC"/>
    <w:rsid w:val="006F0091"/>
    <w:rsid w:val="006F0570"/>
    <w:rsid w:val="006F0B1A"/>
    <w:rsid w:val="006F114A"/>
    <w:rsid w:val="006F140B"/>
    <w:rsid w:val="006F16B7"/>
    <w:rsid w:val="006F1BC9"/>
    <w:rsid w:val="006F1F2A"/>
    <w:rsid w:val="006F282E"/>
    <w:rsid w:val="006F2DA5"/>
    <w:rsid w:val="006F2E99"/>
    <w:rsid w:val="006F319A"/>
    <w:rsid w:val="006F395E"/>
    <w:rsid w:val="006F3D9D"/>
    <w:rsid w:val="006F4BE2"/>
    <w:rsid w:val="006F5E8C"/>
    <w:rsid w:val="006F7D55"/>
    <w:rsid w:val="006F7F61"/>
    <w:rsid w:val="00700D30"/>
    <w:rsid w:val="007027FE"/>
    <w:rsid w:val="00702D0E"/>
    <w:rsid w:val="00703E07"/>
    <w:rsid w:val="00704CA2"/>
    <w:rsid w:val="007050DE"/>
    <w:rsid w:val="007058A3"/>
    <w:rsid w:val="00705918"/>
    <w:rsid w:val="007067A0"/>
    <w:rsid w:val="00706C47"/>
    <w:rsid w:val="00706E44"/>
    <w:rsid w:val="007075F5"/>
    <w:rsid w:val="00707EB9"/>
    <w:rsid w:val="00707F4E"/>
    <w:rsid w:val="007104E5"/>
    <w:rsid w:val="007116DE"/>
    <w:rsid w:val="00711C66"/>
    <w:rsid w:val="00712AE5"/>
    <w:rsid w:val="007140BE"/>
    <w:rsid w:val="00714A76"/>
    <w:rsid w:val="00715935"/>
    <w:rsid w:val="00715B22"/>
    <w:rsid w:val="007162B7"/>
    <w:rsid w:val="00716CD5"/>
    <w:rsid w:val="00717462"/>
    <w:rsid w:val="00717E0D"/>
    <w:rsid w:val="00717EBD"/>
    <w:rsid w:val="00720153"/>
    <w:rsid w:val="0072018E"/>
    <w:rsid w:val="00721B5D"/>
    <w:rsid w:val="00721C7A"/>
    <w:rsid w:val="00723101"/>
    <w:rsid w:val="007238DD"/>
    <w:rsid w:val="007242C5"/>
    <w:rsid w:val="007246D5"/>
    <w:rsid w:val="00725390"/>
    <w:rsid w:val="007257F2"/>
    <w:rsid w:val="007263D0"/>
    <w:rsid w:val="00726633"/>
    <w:rsid w:val="00726D7A"/>
    <w:rsid w:val="00726DEB"/>
    <w:rsid w:val="00727042"/>
    <w:rsid w:val="00727BDE"/>
    <w:rsid w:val="00730652"/>
    <w:rsid w:val="00730E24"/>
    <w:rsid w:val="00731072"/>
    <w:rsid w:val="00732882"/>
    <w:rsid w:val="00734635"/>
    <w:rsid w:val="0073539A"/>
    <w:rsid w:val="0073550E"/>
    <w:rsid w:val="00736C8C"/>
    <w:rsid w:val="00737F28"/>
    <w:rsid w:val="00740447"/>
    <w:rsid w:val="00741929"/>
    <w:rsid w:val="007435DF"/>
    <w:rsid w:val="00743C5C"/>
    <w:rsid w:val="007441D3"/>
    <w:rsid w:val="0074474F"/>
    <w:rsid w:val="00745B34"/>
    <w:rsid w:val="00745B4A"/>
    <w:rsid w:val="00746029"/>
    <w:rsid w:val="007474A5"/>
    <w:rsid w:val="0074790A"/>
    <w:rsid w:val="00747C49"/>
    <w:rsid w:val="0075143D"/>
    <w:rsid w:val="007517A2"/>
    <w:rsid w:val="00751ED3"/>
    <w:rsid w:val="00751EDF"/>
    <w:rsid w:val="00752B31"/>
    <w:rsid w:val="00754298"/>
    <w:rsid w:val="007548D3"/>
    <w:rsid w:val="00754EF2"/>
    <w:rsid w:val="00756D7A"/>
    <w:rsid w:val="00756EA0"/>
    <w:rsid w:val="007573E6"/>
    <w:rsid w:val="00757B4D"/>
    <w:rsid w:val="00757E50"/>
    <w:rsid w:val="00760001"/>
    <w:rsid w:val="00760D8F"/>
    <w:rsid w:val="00762877"/>
    <w:rsid w:val="00763349"/>
    <w:rsid w:val="00763E18"/>
    <w:rsid w:val="0076436F"/>
    <w:rsid w:val="00764464"/>
    <w:rsid w:val="00765496"/>
    <w:rsid w:val="0076572F"/>
    <w:rsid w:val="0076603C"/>
    <w:rsid w:val="007678BD"/>
    <w:rsid w:val="00767A4E"/>
    <w:rsid w:val="00767CDE"/>
    <w:rsid w:val="00767D2A"/>
    <w:rsid w:val="00770065"/>
    <w:rsid w:val="007700E8"/>
    <w:rsid w:val="007703CA"/>
    <w:rsid w:val="00771B73"/>
    <w:rsid w:val="00771E5B"/>
    <w:rsid w:val="0077280D"/>
    <w:rsid w:val="00773194"/>
    <w:rsid w:val="00773DC7"/>
    <w:rsid w:val="00774D1C"/>
    <w:rsid w:val="00775EA9"/>
    <w:rsid w:val="00777982"/>
    <w:rsid w:val="00777DCC"/>
    <w:rsid w:val="007806C6"/>
    <w:rsid w:val="007809EF"/>
    <w:rsid w:val="007814D7"/>
    <w:rsid w:val="00781CC0"/>
    <w:rsid w:val="0078255C"/>
    <w:rsid w:val="00782606"/>
    <w:rsid w:val="00783393"/>
    <w:rsid w:val="00783495"/>
    <w:rsid w:val="007842BF"/>
    <w:rsid w:val="007846DC"/>
    <w:rsid w:val="00784719"/>
    <w:rsid w:val="00784772"/>
    <w:rsid w:val="00784AC2"/>
    <w:rsid w:val="00790CA4"/>
    <w:rsid w:val="00792592"/>
    <w:rsid w:val="00794458"/>
    <w:rsid w:val="0079543B"/>
    <w:rsid w:val="007955C2"/>
    <w:rsid w:val="0079772B"/>
    <w:rsid w:val="00797C59"/>
    <w:rsid w:val="007A18B1"/>
    <w:rsid w:val="007A29CC"/>
    <w:rsid w:val="007A4C5E"/>
    <w:rsid w:val="007A5146"/>
    <w:rsid w:val="007A62DF"/>
    <w:rsid w:val="007A6C87"/>
    <w:rsid w:val="007A70BE"/>
    <w:rsid w:val="007A73D7"/>
    <w:rsid w:val="007A7AB3"/>
    <w:rsid w:val="007A7AD6"/>
    <w:rsid w:val="007A7B50"/>
    <w:rsid w:val="007A7E5C"/>
    <w:rsid w:val="007B1083"/>
    <w:rsid w:val="007B170E"/>
    <w:rsid w:val="007B17CC"/>
    <w:rsid w:val="007B2908"/>
    <w:rsid w:val="007B2E04"/>
    <w:rsid w:val="007B42C7"/>
    <w:rsid w:val="007B43ED"/>
    <w:rsid w:val="007B4696"/>
    <w:rsid w:val="007B471C"/>
    <w:rsid w:val="007B5115"/>
    <w:rsid w:val="007B6132"/>
    <w:rsid w:val="007B68D1"/>
    <w:rsid w:val="007B704A"/>
    <w:rsid w:val="007C0962"/>
    <w:rsid w:val="007C1C98"/>
    <w:rsid w:val="007C2F13"/>
    <w:rsid w:val="007C3741"/>
    <w:rsid w:val="007C57CA"/>
    <w:rsid w:val="007C6442"/>
    <w:rsid w:val="007C658C"/>
    <w:rsid w:val="007C7823"/>
    <w:rsid w:val="007C7D45"/>
    <w:rsid w:val="007D082D"/>
    <w:rsid w:val="007D086B"/>
    <w:rsid w:val="007D092E"/>
    <w:rsid w:val="007D1179"/>
    <w:rsid w:val="007D17E1"/>
    <w:rsid w:val="007D1E72"/>
    <w:rsid w:val="007D3034"/>
    <w:rsid w:val="007D30A8"/>
    <w:rsid w:val="007D4059"/>
    <w:rsid w:val="007D419F"/>
    <w:rsid w:val="007D4534"/>
    <w:rsid w:val="007D59A0"/>
    <w:rsid w:val="007D6A49"/>
    <w:rsid w:val="007D7630"/>
    <w:rsid w:val="007D7647"/>
    <w:rsid w:val="007D7C9F"/>
    <w:rsid w:val="007E0ED3"/>
    <w:rsid w:val="007E1543"/>
    <w:rsid w:val="007E1692"/>
    <w:rsid w:val="007E2B20"/>
    <w:rsid w:val="007E3141"/>
    <w:rsid w:val="007E3920"/>
    <w:rsid w:val="007E3F26"/>
    <w:rsid w:val="007E515B"/>
    <w:rsid w:val="007E5327"/>
    <w:rsid w:val="007E5397"/>
    <w:rsid w:val="007E5EFC"/>
    <w:rsid w:val="007E61CD"/>
    <w:rsid w:val="007E6322"/>
    <w:rsid w:val="007E66C6"/>
    <w:rsid w:val="007E6F72"/>
    <w:rsid w:val="007F04B2"/>
    <w:rsid w:val="007F1521"/>
    <w:rsid w:val="007F2211"/>
    <w:rsid w:val="007F25CB"/>
    <w:rsid w:val="007F3A88"/>
    <w:rsid w:val="007F3B0D"/>
    <w:rsid w:val="007F3FA5"/>
    <w:rsid w:val="007F48DA"/>
    <w:rsid w:val="007F52CB"/>
    <w:rsid w:val="007F5B8D"/>
    <w:rsid w:val="007F5BDC"/>
    <w:rsid w:val="00800EF5"/>
    <w:rsid w:val="00801020"/>
    <w:rsid w:val="00801BAB"/>
    <w:rsid w:val="008031AD"/>
    <w:rsid w:val="008032DA"/>
    <w:rsid w:val="00804671"/>
    <w:rsid w:val="008047E0"/>
    <w:rsid w:val="008048A0"/>
    <w:rsid w:val="0080544C"/>
    <w:rsid w:val="00805FC5"/>
    <w:rsid w:val="008060E6"/>
    <w:rsid w:val="00806ED9"/>
    <w:rsid w:val="00807396"/>
    <w:rsid w:val="00810585"/>
    <w:rsid w:val="00811410"/>
    <w:rsid w:val="00814D80"/>
    <w:rsid w:val="008160A8"/>
    <w:rsid w:val="008162AE"/>
    <w:rsid w:val="00816A86"/>
    <w:rsid w:val="00816D8C"/>
    <w:rsid w:val="00817271"/>
    <w:rsid w:val="008175B6"/>
    <w:rsid w:val="008178AA"/>
    <w:rsid w:val="00817EA2"/>
    <w:rsid w:val="00821BE7"/>
    <w:rsid w:val="008220CF"/>
    <w:rsid w:val="00822182"/>
    <w:rsid w:val="008224B7"/>
    <w:rsid w:val="00822E45"/>
    <w:rsid w:val="00823B1F"/>
    <w:rsid w:val="008243C4"/>
    <w:rsid w:val="00824B1F"/>
    <w:rsid w:val="00826C8C"/>
    <w:rsid w:val="008308AC"/>
    <w:rsid w:val="00830ED4"/>
    <w:rsid w:val="00831AEB"/>
    <w:rsid w:val="008329C1"/>
    <w:rsid w:val="00832B3B"/>
    <w:rsid w:val="00832EDC"/>
    <w:rsid w:val="00834FC2"/>
    <w:rsid w:val="008357B9"/>
    <w:rsid w:val="00835D2C"/>
    <w:rsid w:val="0083782D"/>
    <w:rsid w:val="00837D3B"/>
    <w:rsid w:val="00840B9B"/>
    <w:rsid w:val="00840C9F"/>
    <w:rsid w:val="0084180F"/>
    <w:rsid w:val="008427A2"/>
    <w:rsid w:val="00842BDF"/>
    <w:rsid w:val="008434DC"/>
    <w:rsid w:val="00843ACF"/>
    <w:rsid w:val="00844002"/>
    <w:rsid w:val="00844971"/>
    <w:rsid w:val="00845485"/>
    <w:rsid w:val="008455DD"/>
    <w:rsid w:val="00845DE0"/>
    <w:rsid w:val="008460CA"/>
    <w:rsid w:val="00847BFD"/>
    <w:rsid w:val="00850A38"/>
    <w:rsid w:val="00850A9A"/>
    <w:rsid w:val="00851574"/>
    <w:rsid w:val="00851753"/>
    <w:rsid w:val="00851990"/>
    <w:rsid w:val="00851D03"/>
    <w:rsid w:val="00851EDA"/>
    <w:rsid w:val="00853781"/>
    <w:rsid w:val="008538B3"/>
    <w:rsid w:val="00854BA8"/>
    <w:rsid w:val="00854FDE"/>
    <w:rsid w:val="00855CC9"/>
    <w:rsid w:val="00855F2F"/>
    <w:rsid w:val="00856073"/>
    <w:rsid w:val="00857E09"/>
    <w:rsid w:val="00857E93"/>
    <w:rsid w:val="0086027A"/>
    <w:rsid w:val="0086063A"/>
    <w:rsid w:val="00860EA3"/>
    <w:rsid w:val="00860FBD"/>
    <w:rsid w:val="00861466"/>
    <w:rsid w:val="0086239A"/>
    <w:rsid w:val="008643F3"/>
    <w:rsid w:val="00864AEC"/>
    <w:rsid w:val="00865506"/>
    <w:rsid w:val="00865F03"/>
    <w:rsid w:val="00866044"/>
    <w:rsid w:val="00867534"/>
    <w:rsid w:val="008677D0"/>
    <w:rsid w:val="0087064F"/>
    <w:rsid w:val="0087093F"/>
    <w:rsid w:val="00870D0D"/>
    <w:rsid w:val="00871431"/>
    <w:rsid w:val="00872750"/>
    <w:rsid w:val="0087299F"/>
    <w:rsid w:val="00872EB4"/>
    <w:rsid w:val="00872F6D"/>
    <w:rsid w:val="00874A41"/>
    <w:rsid w:val="00875E92"/>
    <w:rsid w:val="00880164"/>
    <w:rsid w:val="0088032D"/>
    <w:rsid w:val="008832E8"/>
    <w:rsid w:val="00884631"/>
    <w:rsid w:val="00885BE3"/>
    <w:rsid w:val="008863F1"/>
    <w:rsid w:val="00886528"/>
    <w:rsid w:val="00886CA7"/>
    <w:rsid w:val="00890EE8"/>
    <w:rsid w:val="008918F0"/>
    <w:rsid w:val="00892452"/>
    <w:rsid w:val="00892576"/>
    <w:rsid w:val="00892808"/>
    <w:rsid w:val="00892F23"/>
    <w:rsid w:val="00893DCB"/>
    <w:rsid w:val="00894002"/>
    <w:rsid w:val="0089424A"/>
    <w:rsid w:val="008948F4"/>
    <w:rsid w:val="00894DB0"/>
    <w:rsid w:val="00895368"/>
    <w:rsid w:val="00896D3C"/>
    <w:rsid w:val="00897335"/>
    <w:rsid w:val="008977F4"/>
    <w:rsid w:val="008A075B"/>
    <w:rsid w:val="008A0ED6"/>
    <w:rsid w:val="008A1F8B"/>
    <w:rsid w:val="008A2CEE"/>
    <w:rsid w:val="008A2CF6"/>
    <w:rsid w:val="008A2CFB"/>
    <w:rsid w:val="008A30D0"/>
    <w:rsid w:val="008A408B"/>
    <w:rsid w:val="008A4BDC"/>
    <w:rsid w:val="008A5966"/>
    <w:rsid w:val="008A6440"/>
    <w:rsid w:val="008B1687"/>
    <w:rsid w:val="008B1A5D"/>
    <w:rsid w:val="008B2535"/>
    <w:rsid w:val="008B3D2B"/>
    <w:rsid w:val="008B47A4"/>
    <w:rsid w:val="008B47EE"/>
    <w:rsid w:val="008B485F"/>
    <w:rsid w:val="008B4F0B"/>
    <w:rsid w:val="008B5DAE"/>
    <w:rsid w:val="008B7077"/>
    <w:rsid w:val="008B7428"/>
    <w:rsid w:val="008B74F6"/>
    <w:rsid w:val="008C0A5F"/>
    <w:rsid w:val="008C131D"/>
    <w:rsid w:val="008C1C27"/>
    <w:rsid w:val="008C1FD0"/>
    <w:rsid w:val="008C2122"/>
    <w:rsid w:val="008C21CA"/>
    <w:rsid w:val="008C26A4"/>
    <w:rsid w:val="008C3601"/>
    <w:rsid w:val="008C37E6"/>
    <w:rsid w:val="008C4A0A"/>
    <w:rsid w:val="008C5A4A"/>
    <w:rsid w:val="008C60C3"/>
    <w:rsid w:val="008C63D1"/>
    <w:rsid w:val="008C64C9"/>
    <w:rsid w:val="008C6623"/>
    <w:rsid w:val="008C7106"/>
    <w:rsid w:val="008D00C0"/>
    <w:rsid w:val="008D140D"/>
    <w:rsid w:val="008D191A"/>
    <w:rsid w:val="008D2506"/>
    <w:rsid w:val="008D26BC"/>
    <w:rsid w:val="008D2FE8"/>
    <w:rsid w:val="008D4239"/>
    <w:rsid w:val="008D4529"/>
    <w:rsid w:val="008D5670"/>
    <w:rsid w:val="008D5B11"/>
    <w:rsid w:val="008D5DF4"/>
    <w:rsid w:val="008D6085"/>
    <w:rsid w:val="008D6541"/>
    <w:rsid w:val="008D684A"/>
    <w:rsid w:val="008D7E43"/>
    <w:rsid w:val="008E04E9"/>
    <w:rsid w:val="008E08C6"/>
    <w:rsid w:val="008E2818"/>
    <w:rsid w:val="008E2ABA"/>
    <w:rsid w:val="008E3BF8"/>
    <w:rsid w:val="008E44B7"/>
    <w:rsid w:val="008E5138"/>
    <w:rsid w:val="008E5337"/>
    <w:rsid w:val="008E5528"/>
    <w:rsid w:val="008E5BFA"/>
    <w:rsid w:val="008E6828"/>
    <w:rsid w:val="008E6CB6"/>
    <w:rsid w:val="008E7734"/>
    <w:rsid w:val="008E7AD3"/>
    <w:rsid w:val="008E7BAE"/>
    <w:rsid w:val="008F0954"/>
    <w:rsid w:val="008F1B3F"/>
    <w:rsid w:val="008F1CC6"/>
    <w:rsid w:val="008F1D42"/>
    <w:rsid w:val="008F1EB8"/>
    <w:rsid w:val="008F209F"/>
    <w:rsid w:val="008F24C3"/>
    <w:rsid w:val="008F4E8B"/>
    <w:rsid w:val="008F69E0"/>
    <w:rsid w:val="0090021C"/>
    <w:rsid w:val="009007B8"/>
    <w:rsid w:val="009008F5"/>
    <w:rsid w:val="00900D3F"/>
    <w:rsid w:val="00902627"/>
    <w:rsid w:val="00903B63"/>
    <w:rsid w:val="009040AF"/>
    <w:rsid w:val="00905484"/>
    <w:rsid w:val="00906215"/>
    <w:rsid w:val="0091037C"/>
    <w:rsid w:val="00912412"/>
    <w:rsid w:val="00912DCE"/>
    <w:rsid w:val="00913596"/>
    <w:rsid w:val="00913F1D"/>
    <w:rsid w:val="00914E83"/>
    <w:rsid w:val="0091565E"/>
    <w:rsid w:val="009162DB"/>
    <w:rsid w:val="00917088"/>
    <w:rsid w:val="00917590"/>
    <w:rsid w:val="00921701"/>
    <w:rsid w:val="00922251"/>
    <w:rsid w:val="00922D55"/>
    <w:rsid w:val="0092360E"/>
    <w:rsid w:val="009247A2"/>
    <w:rsid w:val="0092557A"/>
    <w:rsid w:val="00925701"/>
    <w:rsid w:val="009270B1"/>
    <w:rsid w:val="00930B7C"/>
    <w:rsid w:val="0093321F"/>
    <w:rsid w:val="009340EC"/>
    <w:rsid w:val="00934CF5"/>
    <w:rsid w:val="00935391"/>
    <w:rsid w:val="0093544E"/>
    <w:rsid w:val="00935D83"/>
    <w:rsid w:val="00935DA0"/>
    <w:rsid w:val="0093666A"/>
    <w:rsid w:val="0093729C"/>
    <w:rsid w:val="009372C4"/>
    <w:rsid w:val="009372ED"/>
    <w:rsid w:val="00937E5F"/>
    <w:rsid w:val="0094044E"/>
    <w:rsid w:val="00941D4C"/>
    <w:rsid w:val="00942073"/>
    <w:rsid w:val="009422F8"/>
    <w:rsid w:val="00942F52"/>
    <w:rsid w:val="00943172"/>
    <w:rsid w:val="0094373C"/>
    <w:rsid w:val="00945042"/>
    <w:rsid w:val="0094595F"/>
    <w:rsid w:val="00946725"/>
    <w:rsid w:val="0095024E"/>
    <w:rsid w:val="0095091C"/>
    <w:rsid w:val="00952BC9"/>
    <w:rsid w:val="0095369E"/>
    <w:rsid w:val="00954CE3"/>
    <w:rsid w:val="0095508A"/>
    <w:rsid w:val="00955218"/>
    <w:rsid w:val="00955392"/>
    <w:rsid w:val="00955B96"/>
    <w:rsid w:val="00955F32"/>
    <w:rsid w:val="009564A0"/>
    <w:rsid w:val="00960492"/>
    <w:rsid w:val="00961552"/>
    <w:rsid w:val="00961BC3"/>
    <w:rsid w:val="00962087"/>
    <w:rsid w:val="009623E3"/>
    <w:rsid w:val="009629B1"/>
    <w:rsid w:val="0096481A"/>
    <w:rsid w:val="009662F4"/>
    <w:rsid w:val="00966725"/>
    <w:rsid w:val="00967478"/>
    <w:rsid w:val="0097089E"/>
    <w:rsid w:val="00970A6B"/>
    <w:rsid w:val="00970CF4"/>
    <w:rsid w:val="00970E33"/>
    <w:rsid w:val="00971CEF"/>
    <w:rsid w:val="00973294"/>
    <w:rsid w:val="00973864"/>
    <w:rsid w:val="00973FE6"/>
    <w:rsid w:val="009748CD"/>
    <w:rsid w:val="009761C2"/>
    <w:rsid w:val="00976210"/>
    <w:rsid w:val="00976680"/>
    <w:rsid w:val="0097675F"/>
    <w:rsid w:val="00980BE3"/>
    <w:rsid w:val="00980F5E"/>
    <w:rsid w:val="00980FEB"/>
    <w:rsid w:val="00981730"/>
    <w:rsid w:val="00982035"/>
    <w:rsid w:val="0098352E"/>
    <w:rsid w:val="009843FC"/>
    <w:rsid w:val="00984A0B"/>
    <w:rsid w:val="009854A4"/>
    <w:rsid w:val="00985887"/>
    <w:rsid w:val="00986586"/>
    <w:rsid w:val="009865C7"/>
    <w:rsid w:val="00987508"/>
    <w:rsid w:val="009879F3"/>
    <w:rsid w:val="00987D28"/>
    <w:rsid w:val="0099008C"/>
    <w:rsid w:val="0099052F"/>
    <w:rsid w:val="009915DB"/>
    <w:rsid w:val="00992252"/>
    <w:rsid w:val="00992263"/>
    <w:rsid w:val="00992326"/>
    <w:rsid w:val="0099260A"/>
    <w:rsid w:val="009927FE"/>
    <w:rsid w:val="00992FF1"/>
    <w:rsid w:val="00995A14"/>
    <w:rsid w:val="0099766F"/>
    <w:rsid w:val="00997B7C"/>
    <w:rsid w:val="009A0759"/>
    <w:rsid w:val="009A187B"/>
    <w:rsid w:val="009A1A19"/>
    <w:rsid w:val="009A1DFE"/>
    <w:rsid w:val="009A48D5"/>
    <w:rsid w:val="009A51DB"/>
    <w:rsid w:val="009A610B"/>
    <w:rsid w:val="009A6C35"/>
    <w:rsid w:val="009A71C6"/>
    <w:rsid w:val="009A7A7E"/>
    <w:rsid w:val="009B0399"/>
    <w:rsid w:val="009B1C43"/>
    <w:rsid w:val="009B209D"/>
    <w:rsid w:val="009B4327"/>
    <w:rsid w:val="009B5099"/>
    <w:rsid w:val="009B53E9"/>
    <w:rsid w:val="009C038F"/>
    <w:rsid w:val="009C16B3"/>
    <w:rsid w:val="009C3F7A"/>
    <w:rsid w:val="009C496D"/>
    <w:rsid w:val="009C4FBB"/>
    <w:rsid w:val="009C5AA5"/>
    <w:rsid w:val="009C60BA"/>
    <w:rsid w:val="009C633B"/>
    <w:rsid w:val="009C67FF"/>
    <w:rsid w:val="009C6A85"/>
    <w:rsid w:val="009C7AED"/>
    <w:rsid w:val="009D007A"/>
    <w:rsid w:val="009D047C"/>
    <w:rsid w:val="009D0925"/>
    <w:rsid w:val="009D0C69"/>
    <w:rsid w:val="009D1598"/>
    <w:rsid w:val="009D1F52"/>
    <w:rsid w:val="009D248D"/>
    <w:rsid w:val="009D24CC"/>
    <w:rsid w:val="009D2521"/>
    <w:rsid w:val="009D27FC"/>
    <w:rsid w:val="009D2C70"/>
    <w:rsid w:val="009D376F"/>
    <w:rsid w:val="009D3EFB"/>
    <w:rsid w:val="009D4157"/>
    <w:rsid w:val="009D42E2"/>
    <w:rsid w:val="009D4390"/>
    <w:rsid w:val="009D4BD5"/>
    <w:rsid w:val="009D50BD"/>
    <w:rsid w:val="009D5208"/>
    <w:rsid w:val="009D56B0"/>
    <w:rsid w:val="009D6FFC"/>
    <w:rsid w:val="009E03F1"/>
    <w:rsid w:val="009E078F"/>
    <w:rsid w:val="009E199B"/>
    <w:rsid w:val="009E2201"/>
    <w:rsid w:val="009E3286"/>
    <w:rsid w:val="009E32AB"/>
    <w:rsid w:val="009E3482"/>
    <w:rsid w:val="009E3B78"/>
    <w:rsid w:val="009E3CB5"/>
    <w:rsid w:val="009E3E5D"/>
    <w:rsid w:val="009E5B45"/>
    <w:rsid w:val="009E622A"/>
    <w:rsid w:val="009E633F"/>
    <w:rsid w:val="009E7A32"/>
    <w:rsid w:val="009E7FC0"/>
    <w:rsid w:val="009F0418"/>
    <w:rsid w:val="009F1E31"/>
    <w:rsid w:val="009F3C4C"/>
    <w:rsid w:val="009F4996"/>
    <w:rsid w:val="009F6F8A"/>
    <w:rsid w:val="009F73EB"/>
    <w:rsid w:val="009F79E0"/>
    <w:rsid w:val="009F7A80"/>
    <w:rsid w:val="00A008A8"/>
    <w:rsid w:val="00A00A56"/>
    <w:rsid w:val="00A00AD4"/>
    <w:rsid w:val="00A011B3"/>
    <w:rsid w:val="00A019B6"/>
    <w:rsid w:val="00A01E3D"/>
    <w:rsid w:val="00A0225F"/>
    <w:rsid w:val="00A0230F"/>
    <w:rsid w:val="00A0377B"/>
    <w:rsid w:val="00A05463"/>
    <w:rsid w:val="00A054BA"/>
    <w:rsid w:val="00A059E4"/>
    <w:rsid w:val="00A05C24"/>
    <w:rsid w:val="00A07791"/>
    <w:rsid w:val="00A07C9C"/>
    <w:rsid w:val="00A07DFB"/>
    <w:rsid w:val="00A10CD0"/>
    <w:rsid w:val="00A1132F"/>
    <w:rsid w:val="00A11555"/>
    <w:rsid w:val="00A11C70"/>
    <w:rsid w:val="00A11E08"/>
    <w:rsid w:val="00A12976"/>
    <w:rsid w:val="00A12C47"/>
    <w:rsid w:val="00A12F14"/>
    <w:rsid w:val="00A13BA4"/>
    <w:rsid w:val="00A1429E"/>
    <w:rsid w:val="00A14C8D"/>
    <w:rsid w:val="00A169DB"/>
    <w:rsid w:val="00A20433"/>
    <w:rsid w:val="00A20BF1"/>
    <w:rsid w:val="00A20C06"/>
    <w:rsid w:val="00A20D62"/>
    <w:rsid w:val="00A212B0"/>
    <w:rsid w:val="00A21C36"/>
    <w:rsid w:val="00A2339B"/>
    <w:rsid w:val="00A24878"/>
    <w:rsid w:val="00A25142"/>
    <w:rsid w:val="00A25407"/>
    <w:rsid w:val="00A25763"/>
    <w:rsid w:val="00A25E05"/>
    <w:rsid w:val="00A26451"/>
    <w:rsid w:val="00A26681"/>
    <w:rsid w:val="00A275EA"/>
    <w:rsid w:val="00A276B7"/>
    <w:rsid w:val="00A30C3C"/>
    <w:rsid w:val="00A31035"/>
    <w:rsid w:val="00A332C7"/>
    <w:rsid w:val="00A3351A"/>
    <w:rsid w:val="00A337D7"/>
    <w:rsid w:val="00A33903"/>
    <w:rsid w:val="00A33CAA"/>
    <w:rsid w:val="00A34A19"/>
    <w:rsid w:val="00A34AE1"/>
    <w:rsid w:val="00A35166"/>
    <w:rsid w:val="00A36688"/>
    <w:rsid w:val="00A402DA"/>
    <w:rsid w:val="00A40ED8"/>
    <w:rsid w:val="00A416BB"/>
    <w:rsid w:val="00A41E46"/>
    <w:rsid w:val="00A41E8D"/>
    <w:rsid w:val="00A4213E"/>
    <w:rsid w:val="00A423BF"/>
    <w:rsid w:val="00A4355E"/>
    <w:rsid w:val="00A445C7"/>
    <w:rsid w:val="00A44834"/>
    <w:rsid w:val="00A451CE"/>
    <w:rsid w:val="00A466C6"/>
    <w:rsid w:val="00A4671A"/>
    <w:rsid w:val="00A5073E"/>
    <w:rsid w:val="00A50A1F"/>
    <w:rsid w:val="00A50D8D"/>
    <w:rsid w:val="00A517BF"/>
    <w:rsid w:val="00A5284A"/>
    <w:rsid w:val="00A52C3C"/>
    <w:rsid w:val="00A52E37"/>
    <w:rsid w:val="00A53756"/>
    <w:rsid w:val="00A53A59"/>
    <w:rsid w:val="00A53EC6"/>
    <w:rsid w:val="00A54DA2"/>
    <w:rsid w:val="00A55005"/>
    <w:rsid w:val="00A566CD"/>
    <w:rsid w:val="00A570EE"/>
    <w:rsid w:val="00A57173"/>
    <w:rsid w:val="00A5759A"/>
    <w:rsid w:val="00A6324F"/>
    <w:rsid w:val="00A637F7"/>
    <w:rsid w:val="00A64210"/>
    <w:rsid w:val="00A6540F"/>
    <w:rsid w:val="00A6623F"/>
    <w:rsid w:val="00A66488"/>
    <w:rsid w:val="00A668BA"/>
    <w:rsid w:val="00A70616"/>
    <w:rsid w:val="00A71E81"/>
    <w:rsid w:val="00A7224B"/>
    <w:rsid w:val="00A7262F"/>
    <w:rsid w:val="00A730A9"/>
    <w:rsid w:val="00A73F3C"/>
    <w:rsid w:val="00A74024"/>
    <w:rsid w:val="00A74691"/>
    <w:rsid w:val="00A74BC4"/>
    <w:rsid w:val="00A75333"/>
    <w:rsid w:val="00A759B4"/>
    <w:rsid w:val="00A763FD"/>
    <w:rsid w:val="00A77028"/>
    <w:rsid w:val="00A77828"/>
    <w:rsid w:val="00A77CD7"/>
    <w:rsid w:val="00A804BE"/>
    <w:rsid w:val="00A806D8"/>
    <w:rsid w:val="00A810AC"/>
    <w:rsid w:val="00A81E5A"/>
    <w:rsid w:val="00A81E82"/>
    <w:rsid w:val="00A8242E"/>
    <w:rsid w:val="00A829D3"/>
    <w:rsid w:val="00A82BF4"/>
    <w:rsid w:val="00A836FF"/>
    <w:rsid w:val="00A84CC2"/>
    <w:rsid w:val="00A851CC"/>
    <w:rsid w:val="00A856B5"/>
    <w:rsid w:val="00A86455"/>
    <w:rsid w:val="00A86DDD"/>
    <w:rsid w:val="00A9264A"/>
    <w:rsid w:val="00A931EE"/>
    <w:rsid w:val="00A93551"/>
    <w:rsid w:val="00A938C6"/>
    <w:rsid w:val="00A947C0"/>
    <w:rsid w:val="00A95094"/>
    <w:rsid w:val="00A951F2"/>
    <w:rsid w:val="00A95B28"/>
    <w:rsid w:val="00A964E5"/>
    <w:rsid w:val="00A96F2E"/>
    <w:rsid w:val="00A96F90"/>
    <w:rsid w:val="00A9723B"/>
    <w:rsid w:val="00A973CD"/>
    <w:rsid w:val="00A97E88"/>
    <w:rsid w:val="00AA2BEF"/>
    <w:rsid w:val="00AA4110"/>
    <w:rsid w:val="00AA5919"/>
    <w:rsid w:val="00AA5CAB"/>
    <w:rsid w:val="00AA678B"/>
    <w:rsid w:val="00AA732B"/>
    <w:rsid w:val="00AA7702"/>
    <w:rsid w:val="00AA7D40"/>
    <w:rsid w:val="00AB08BE"/>
    <w:rsid w:val="00AB17AE"/>
    <w:rsid w:val="00AB1A2F"/>
    <w:rsid w:val="00AB1C89"/>
    <w:rsid w:val="00AB1CC7"/>
    <w:rsid w:val="00AB2047"/>
    <w:rsid w:val="00AB26D7"/>
    <w:rsid w:val="00AB2FEE"/>
    <w:rsid w:val="00AB3579"/>
    <w:rsid w:val="00AB3CAB"/>
    <w:rsid w:val="00AB4434"/>
    <w:rsid w:val="00AB4BD1"/>
    <w:rsid w:val="00AB54DC"/>
    <w:rsid w:val="00AB5EF8"/>
    <w:rsid w:val="00AB6776"/>
    <w:rsid w:val="00AB6D1B"/>
    <w:rsid w:val="00AB70B1"/>
    <w:rsid w:val="00AB72C2"/>
    <w:rsid w:val="00AB7594"/>
    <w:rsid w:val="00AC0AF6"/>
    <w:rsid w:val="00AC1431"/>
    <w:rsid w:val="00AC270A"/>
    <w:rsid w:val="00AC28A1"/>
    <w:rsid w:val="00AC2BF1"/>
    <w:rsid w:val="00AC344C"/>
    <w:rsid w:val="00AC4189"/>
    <w:rsid w:val="00AC51C2"/>
    <w:rsid w:val="00AC585C"/>
    <w:rsid w:val="00AC5B71"/>
    <w:rsid w:val="00AC5CFE"/>
    <w:rsid w:val="00AC7BD6"/>
    <w:rsid w:val="00AD02F5"/>
    <w:rsid w:val="00AD067E"/>
    <w:rsid w:val="00AD0824"/>
    <w:rsid w:val="00AD104A"/>
    <w:rsid w:val="00AD153A"/>
    <w:rsid w:val="00AD18E8"/>
    <w:rsid w:val="00AD260B"/>
    <w:rsid w:val="00AD2A17"/>
    <w:rsid w:val="00AD4AE0"/>
    <w:rsid w:val="00AD550D"/>
    <w:rsid w:val="00AD653D"/>
    <w:rsid w:val="00AD69CA"/>
    <w:rsid w:val="00AD69FB"/>
    <w:rsid w:val="00AE0D2D"/>
    <w:rsid w:val="00AE1E26"/>
    <w:rsid w:val="00AE24D1"/>
    <w:rsid w:val="00AE294D"/>
    <w:rsid w:val="00AE373C"/>
    <w:rsid w:val="00AE40C4"/>
    <w:rsid w:val="00AE4769"/>
    <w:rsid w:val="00AE4BDE"/>
    <w:rsid w:val="00AE6E88"/>
    <w:rsid w:val="00AE760A"/>
    <w:rsid w:val="00AE7CAC"/>
    <w:rsid w:val="00AE7EC4"/>
    <w:rsid w:val="00AF0B96"/>
    <w:rsid w:val="00AF0D7B"/>
    <w:rsid w:val="00AF2807"/>
    <w:rsid w:val="00AF38E6"/>
    <w:rsid w:val="00AF3E22"/>
    <w:rsid w:val="00AF3EBE"/>
    <w:rsid w:val="00AF46C2"/>
    <w:rsid w:val="00AF49EF"/>
    <w:rsid w:val="00AF4FF4"/>
    <w:rsid w:val="00AF5D33"/>
    <w:rsid w:val="00AF5E33"/>
    <w:rsid w:val="00AF6265"/>
    <w:rsid w:val="00AF6835"/>
    <w:rsid w:val="00AF6D05"/>
    <w:rsid w:val="00AF7203"/>
    <w:rsid w:val="00AF7C98"/>
    <w:rsid w:val="00B00A7D"/>
    <w:rsid w:val="00B0175F"/>
    <w:rsid w:val="00B02B70"/>
    <w:rsid w:val="00B031AD"/>
    <w:rsid w:val="00B03D51"/>
    <w:rsid w:val="00B03DDF"/>
    <w:rsid w:val="00B045FA"/>
    <w:rsid w:val="00B046DF"/>
    <w:rsid w:val="00B04D5C"/>
    <w:rsid w:val="00B05E94"/>
    <w:rsid w:val="00B060AB"/>
    <w:rsid w:val="00B10228"/>
    <w:rsid w:val="00B10463"/>
    <w:rsid w:val="00B11493"/>
    <w:rsid w:val="00B11DB0"/>
    <w:rsid w:val="00B12072"/>
    <w:rsid w:val="00B13BE4"/>
    <w:rsid w:val="00B13C14"/>
    <w:rsid w:val="00B13D54"/>
    <w:rsid w:val="00B13F89"/>
    <w:rsid w:val="00B14B97"/>
    <w:rsid w:val="00B14F06"/>
    <w:rsid w:val="00B151A2"/>
    <w:rsid w:val="00B15B2F"/>
    <w:rsid w:val="00B16178"/>
    <w:rsid w:val="00B1657F"/>
    <w:rsid w:val="00B17700"/>
    <w:rsid w:val="00B17FD0"/>
    <w:rsid w:val="00B20D04"/>
    <w:rsid w:val="00B217D1"/>
    <w:rsid w:val="00B21CCC"/>
    <w:rsid w:val="00B21D34"/>
    <w:rsid w:val="00B22302"/>
    <w:rsid w:val="00B226CA"/>
    <w:rsid w:val="00B228AE"/>
    <w:rsid w:val="00B231DD"/>
    <w:rsid w:val="00B27480"/>
    <w:rsid w:val="00B277BB"/>
    <w:rsid w:val="00B279E4"/>
    <w:rsid w:val="00B31C42"/>
    <w:rsid w:val="00B3281B"/>
    <w:rsid w:val="00B32B30"/>
    <w:rsid w:val="00B333EE"/>
    <w:rsid w:val="00B33FCE"/>
    <w:rsid w:val="00B33FF3"/>
    <w:rsid w:val="00B35AB5"/>
    <w:rsid w:val="00B37146"/>
    <w:rsid w:val="00B373B9"/>
    <w:rsid w:val="00B40A8F"/>
    <w:rsid w:val="00B40BDE"/>
    <w:rsid w:val="00B40DD9"/>
    <w:rsid w:val="00B4383C"/>
    <w:rsid w:val="00B43DE4"/>
    <w:rsid w:val="00B45584"/>
    <w:rsid w:val="00B455E8"/>
    <w:rsid w:val="00B460B1"/>
    <w:rsid w:val="00B467DE"/>
    <w:rsid w:val="00B47170"/>
    <w:rsid w:val="00B47F61"/>
    <w:rsid w:val="00B50473"/>
    <w:rsid w:val="00B506D9"/>
    <w:rsid w:val="00B509B5"/>
    <w:rsid w:val="00B524D1"/>
    <w:rsid w:val="00B531DC"/>
    <w:rsid w:val="00B53440"/>
    <w:rsid w:val="00B53ADC"/>
    <w:rsid w:val="00B542BA"/>
    <w:rsid w:val="00B55432"/>
    <w:rsid w:val="00B55D9C"/>
    <w:rsid w:val="00B55F91"/>
    <w:rsid w:val="00B57D94"/>
    <w:rsid w:val="00B6009F"/>
    <w:rsid w:val="00B622FD"/>
    <w:rsid w:val="00B62305"/>
    <w:rsid w:val="00B643A4"/>
    <w:rsid w:val="00B6443A"/>
    <w:rsid w:val="00B651AB"/>
    <w:rsid w:val="00B654BD"/>
    <w:rsid w:val="00B65FB1"/>
    <w:rsid w:val="00B66223"/>
    <w:rsid w:val="00B665FE"/>
    <w:rsid w:val="00B66FEA"/>
    <w:rsid w:val="00B67053"/>
    <w:rsid w:val="00B673B4"/>
    <w:rsid w:val="00B6774C"/>
    <w:rsid w:val="00B703D8"/>
    <w:rsid w:val="00B70501"/>
    <w:rsid w:val="00B73EFE"/>
    <w:rsid w:val="00B7429B"/>
    <w:rsid w:val="00B742F8"/>
    <w:rsid w:val="00B75649"/>
    <w:rsid w:val="00B75A1F"/>
    <w:rsid w:val="00B77D9E"/>
    <w:rsid w:val="00B8135F"/>
    <w:rsid w:val="00B81A52"/>
    <w:rsid w:val="00B81FCB"/>
    <w:rsid w:val="00B849A3"/>
    <w:rsid w:val="00B85003"/>
    <w:rsid w:val="00B85422"/>
    <w:rsid w:val="00B86ED3"/>
    <w:rsid w:val="00B87A2E"/>
    <w:rsid w:val="00B87D74"/>
    <w:rsid w:val="00B87F09"/>
    <w:rsid w:val="00B90267"/>
    <w:rsid w:val="00B90596"/>
    <w:rsid w:val="00B9098E"/>
    <w:rsid w:val="00B90A50"/>
    <w:rsid w:val="00B91BB2"/>
    <w:rsid w:val="00B924F4"/>
    <w:rsid w:val="00B93AB5"/>
    <w:rsid w:val="00B943B0"/>
    <w:rsid w:val="00B94773"/>
    <w:rsid w:val="00B94912"/>
    <w:rsid w:val="00B96277"/>
    <w:rsid w:val="00B96BB6"/>
    <w:rsid w:val="00B96D84"/>
    <w:rsid w:val="00B9799A"/>
    <w:rsid w:val="00BA103F"/>
    <w:rsid w:val="00BA11E3"/>
    <w:rsid w:val="00BA2218"/>
    <w:rsid w:val="00BA2CBD"/>
    <w:rsid w:val="00BA2CE4"/>
    <w:rsid w:val="00BA3F24"/>
    <w:rsid w:val="00BA4817"/>
    <w:rsid w:val="00BA4DF5"/>
    <w:rsid w:val="00BA5068"/>
    <w:rsid w:val="00BA5545"/>
    <w:rsid w:val="00BA6A33"/>
    <w:rsid w:val="00BA7C31"/>
    <w:rsid w:val="00BA7CC7"/>
    <w:rsid w:val="00BB032D"/>
    <w:rsid w:val="00BB1156"/>
    <w:rsid w:val="00BB2405"/>
    <w:rsid w:val="00BB2B06"/>
    <w:rsid w:val="00BB3DC4"/>
    <w:rsid w:val="00BB4140"/>
    <w:rsid w:val="00BB46A4"/>
    <w:rsid w:val="00BB4836"/>
    <w:rsid w:val="00BB4DBF"/>
    <w:rsid w:val="00BB5467"/>
    <w:rsid w:val="00BB641C"/>
    <w:rsid w:val="00BB6486"/>
    <w:rsid w:val="00BB71AD"/>
    <w:rsid w:val="00BB79DC"/>
    <w:rsid w:val="00BC0387"/>
    <w:rsid w:val="00BC21DC"/>
    <w:rsid w:val="00BC3A00"/>
    <w:rsid w:val="00BC3A0D"/>
    <w:rsid w:val="00BC5646"/>
    <w:rsid w:val="00BC5811"/>
    <w:rsid w:val="00BC5893"/>
    <w:rsid w:val="00BC7B88"/>
    <w:rsid w:val="00BC7D65"/>
    <w:rsid w:val="00BD1098"/>
    <w:rsid w:val="00BD10BD"/>
    <w:rsid w:val="00BD122E"/>
    <w:rsid w:val="00BD273A"/>
    <w:rsid w:val="00BD3A60"/>
    <w:rsid w:val="00BD3E68"/>
    <w:rsid w:val="00BD4DBA"/>
    <w:rsid w:val="00BD5335"/>
    <w:rsid w:val="00BD5AA5"/>
    <w:rsid w:val="00BD5B75"/>
    <w:rsid w:val="00BD5B77"/>
    <w:rsid w:val="00BD5DBC"/>
    <w:rsid w:val="00BD5DD0"/>
    <w:rsid w:val="00BD608C"/>
    <w:rsid w:val="00BD6A74"/>
    <w:rsid w:val="00BD6E5C"/>
    <w:rsid w:val="00BE05FB"/>
    <w:rsid w:val="00BE0DBC"/>
    <w:rsid w:val="00BE0E0B"/>
    <w:rsid w:val="00BE1F43"/>
    <w:rsid w:val="00BE237B"/>
    <w:rsid w:val="00BE465B"/>
    <w:rsid w:val="00BE527C"/>
    <w:rsid w:val="00BF06A2"/>
    <w:rsid w:val="00BF1D7F"/>
    <w:rsid w:val="00BF1E2E"/>
    <w:rsid w:val="00BF31D8"/>
    <w:rsid w:val="00BF33A5"/>
    <w:rsid w:val="00BF4620"/>
    <w:rsid w:val="00BF5CCA"/>
    <w:rsid w:val="00BF671B"/>
    <w:rsid w:val="00BF68E5"/>
    <w:rsid w:val="00BF6FF9"/>
    <w:rsid w:val="00BF76F7"/>
    <w:rsid w:val="00C01867"/>
    <w:rsid w:val="00C02FC9"/>
    <w:rsid w:val="00C03006"/>
    <w:rsid w:val="00C03068"/>
    <w:rsid w:val="00C04920"/>
    <w:rsid w:val="00C063EA"/>
    <w:rsid w:val="00C06F0D"/>
    <w:rsid w:val="00C10D89"/>
    <w:rsid w:val="00C11406"/>
    <w:rsid w:val="00C11C60"/>
    <w:rsid w:val="00C11DDF"/>
    <w:rsid w:val="00C1214B"/>
    <w:rsid w:val="00C127E5"/>
    <w:rsid w:val="00C13CE6"/>
    <w:rsid w:val="00C1565D"/>
    <w:rsid w:val="00C15E01"/>
    <w:rsid w:val="00C17320"/>
    <w:rsid w:val="00C179B1"/>
    <w:rsid w:val="00C17F4A"/>
    <w:rsid w:val="00C20FC3"/>
    <w:rsid w:val="00C216CA"/>
    <w:rsid w:val="00C2222F"/>
    <w:rsid w:val="00C236EA"/>
    <w:rsid w:val="00C23985"/>
    <w:rsid w:val="00C2407F"/>
    <w:rsid w:val="00C245E0"/>
    <w:rsid w:val="00C25281"/>
    <w:rsid w:val="00C2531E"/>
    <w:rsid w:val="00C257E1"/>
    <w:rsid w:val="00C26133"/>
    <w:rsid w:val="00C26DDA"/>
    <w:rsid w:val="00C30F81"/>
    <w:rsid w:val="00C31FFA"/>
    <w:rsid w:val="00C3227E"/>
    <w:rsid w:val="00C32691"/>
    <w:rsid w:val="00C3288E"/>
    <w:rsid w:val="00C331E7"/>
    <w:rsid w:val="00C33A1A"/>
    <w:rsid w:val="00C35809"/>
    <w:rsid w:val="00C367A3"/>
    <w:rsid w:val="00C36DA0"/>
    <w:rsid w:val="00C37B7C"/>
    <w:rsid w:val="00C37D00"/>
    <w:rsid w:val="00C40B3E"/>
    <w:rsid w:val="00C40D55"/>
    <w:rsid w:val="00C416F6"/>
    <w:rsid w:val="00C4180A"/>
    <w:rsid w:val="00C41FB6"/>
    <w:rsid w:val="00C441C2"/>
    <w:rsid w:val="00C459CE"/>
    <w:rsid w:val="00C477E9"/>
    <w:rsid w:val="00C51C75"/>
    <w:rsid w:val="00C51D2C"/>
    <w:rsid w:val="00C5388E"/>
    <w:rsid w:val="00C540FF"/>
    <w:rsid w:val="00C5441A"/>
    <w:rsid w:val="00C54632"/>
    <w:rsid w:val="00C5486D"/>
    <w:rsid w:val="00C54C6E"/>
    <w:rsid w:val="00C552D1"/>
    <w:rsid w:val="00C55544"/>
    <w:rsid w:val="00C55DA4"/>
    <w:rsid w:val="00C55F28"/>
    <w:rsid w:val="00C55F64"/>
    <w:rsid w:val="00C561AF"/>
    <w:rsid w:val="00C577C6"/>
    <w:rsid w:val="00C5797E"/>
    <w:rsid w:val="00C60409"/>
    <w:rsid w:val="00C6055D"/>
    <w:rsid w:val="00C61073"/>
    <w:rsid w:val="00C620FD"/>
    <w:rsid w:val="00C62537"/>
    <w:rsid w:val="00C661E3"/>
    <w:rsid w:val="00C67C93"/>
    <w:rsid w:val="00C67CC0"/>
    <w:rsid w:val="00C702D2"/>
    <w:rsid w:val="00C705CD"/>
    <w:rsid w:val="00C70A0E"/>
    <w:rsid w:val="00C7125A"/>
    <w:rsid w:val="00C72139"/>
    <w:rsid w:val="00C728A1"/>
    <w:rsid w:val="00C72BAA"/>
    <w:rsid w:val="00C73CC2"/>
    <w:rsid w:val="00C742D0"/>
    <w:rsid w:val="00C74646"/>
    <w:rsid w:val="00C76E85"/>
    <w:rsid w:val="00C76F78"/>
    <w:rsid w:val="00C77613"/>
    <w:rsid w:val="00C77997"/>
    <w:rsid w:val="00C8052E"/>
    <w:rsid w:val="00C8148C"/>
    <w:rsid w:val="00C83E33"/>
    <w:rsid w:val="00C84EAF"/>
    <w:rsid w:val="00C85502"/>
    <w:rsid w:val="00C8650E"/>
    <w:rsid w:val="00C869E8"/>
    <w:rsid w:val="00C8733D"/>
    <w:rsid w:val="00C87765"/>
    <w:rsid w:val="00C87C5F"/>
    <w:rsid w:val="00C9253E"/>
    <w:rsid w:val="00C93437"/>
    <w:rsid w:val="00C93A47"/>
    <w:rsid w:val="00C93F89"/>
    <w:rsid w:val="00C9506F"/>
    <w:rsid w:val="00C95795"/>
    <w:rsid w:val="00C9583A"/>
    <w:rsid w:val="00C95B42"/>
    <w:rsid w:val="00C95EE8"/>
    <w:rsid w:val="00C962CA"/>
    <w:rsid w:val="00C96695"/>
    <w:rsid w:val="00C97A03"/>
    <w:rsid w:val="00C97EC3"/>
    <w:rsid w:val="00CA0A25"/>
    <w:rsid w:val="00CA0D04"/>
    <w:rsid w:val="00CA10F4"/>
    <w:rsid w:val="00CA2FF0"/>
    <w:rsid w:val="00CA3074"/>
    <w:rsid w:val="00CA37B6"/>
    <w:rsid w:val="00CA5A04"/>
    <w:rsid w:val="00CA63FC"/>
    <w:rsid w:val="00CA69C9"/>
    <w:rsid w:val="00CA6AA4"/>
    <w:rsid w:val="00CA6B68"/>
    <w:rsid w:val="00CB0B36"/>
    <w:rsid w:val="00CB162D"/>
    <w:rsid w:val="00CB19E6"/>
    <w:rsid w:val="00CB1C29"/>
    <w:rsid w:val="00CB1D5C"/>
    <w:rsid w:val="00CB21FD"/>
    <w:rsid w:val="00CB24F6"/>
    <w:rsid w:val="00CB285D"/>
    <w:rsid w:val="00CB2F17"/>
    <w:rsid w:val="00CB361C"/>
    <w:rsid w:val="00CB3826"/>
    <w:rsid w:val="00CB41DE"/>
    <w:rsid w:val="00CB43F7"/>
    <w:rsid w:val="00CB56E7"/>
    <w:rsid w:val="00CB5AE7"/>
    <w:rsid w:val="00CB5C3D"/>
    <w:rsid w:val="00CB5DE2"/>
    <w:rsid w:val="00CB6260"/>
    <w:rsid w:val="00CB645B"/>
    <w:rsid w:val="00CB7398"/>
    <w:rsid w:val="00CC0C8B"/>
    <w:rsid w:val="00CC1CE1"/>
    <w:rsid w:val="00CC290B"/>
    <w:rsid w:val="00CC44DD"/>
    <w:rsid w:val="00CC45AB"/>
    <w:rsid w:val="00CC45B6"/>
    <w:rsid w:val="00CC5666"/>
    <w:rsid w:val="00CC5F3B"/>
    <w:rsid w:val="00CC6698"/>
    <w:rsid w:val="00CC6C32"/>
    <w:rsid w:val="00CD0435"/>
    <w:rsid w:val="00CD0577"/>
    <w:rsid w:val="00CD097F"/>
    <w:rsid w:val="00CD0B6F"/>
    <w:rsid w:val="00CD163A"/>
    <w:rsid w:val="00CD240B"/>
    <w:rsid w:val="00CD2C62"/>
    <w:rsid w:val="00CD32CB"/>
    <w:rsid w:val="00CD53B8"/>
    <w:rsid w:val="00CD626E"/>
    <w:rsid w:val="00CE0336"/>
    <w:rsid w:val="00CE0A1F"/>
    <w:rsid w:val="00CE19E5"/>
    <w:rsid w:val="00CE21E9"/>
    <w:rsid w:val="00CE3D3D"/>
    <w:rsid w:val="00CE45F9"/>
    <w:rsid w:val="00CE5610"/>
    <w:rsid w:val="00CE5734"/>
    <w:rsid w:val="00CE6443"/>
    <w:rsid w:val="00CE65D1"/>
    <w:rsid w:val="00CE6F88"/>
    <w:rsid w:val="00CE74FF"/>
    <w:rsid w:val="00CE7B0E"/>
    <w:rsid w:val="00CF0420"/>
    <w:rsid w:val="00CF0ED2"/>
    <w:rsid w:val="00CF0F96"/>
    <w:rsid w:val="00CF1183"/>
    <w:rsid w:val="00CF1871"/>
    <w:rsid w:val="00CF231D"/>
    <w:rsid w:val="00CF2613"/>
    <w:rsid w:val="00CF276C"/>
    <w:rsid w:val="00CF3D02"/>
    <w:rsid w:val="00CF3ECA"/>
    <w:rsid w:val="00CF43BE"/>
    <w:rsid w:val="00CF4FDC"/>
    <w:rsid w:val="00CF5358"/>
    <w:rsid w:val="00CF5905"/>
    <w:rsid w:val="00CF6731"/>
    <w:rsid w:val="00CF6880"/>
    <w:rsid w:val="00CF71E7"/>
    <w:rsid w:val="00CF74FA"/>
    <w:rsid w:val="00CF7502"/>
    <w:rsid w:val="00CF7E78"/>
    <w:rsid w:val="00D003B0"/>
    <w:rsid w:val="00D0075D"/>
    <w:rsid w:val="00D00852"/>
    <w:rsid w:val="00D0163C"/>
    <w:rsid w:val="00D0166B"/>
    <w:rsid w:val="00D01BBC"/>
    <w:rsid w:val="00D024B4"/>
    <w:rsid w:val="00D02695"/>
    <w:rsid w:val="00D02F28"/>
    <w:rsid w:val="00D03E5C"/>
    <w:rsid w:val="00D04A61"/>
    <w:rsid w:val="00D05163"/>
    <w:rsid w:val="00D05260"/>
    <w:rsid w:val="00D05956"/>
    <w:rsid w:val="00D061BE"/>
    <w:rsid w:val="00D06239"/>
    <w:rsid w:val="00D0748B"/>
    <w:rsid w:val="00D07862"/>
    <w:rsid w:val="00D0788D"/>
    <w:rsid w:val="00D07F81"/>
    <w:rsid w:val="00D118E0"/>
    <w:rsid w:val="00D11D26"/>
    <w:rsid w:val="00D12AF5"/>
    <w:rsid w:val="00D13697"/>
    <w:rsid w:val="00D13B70"/>
    <w:rsid w:val="00D145ED"/>
    <w:rsid w:val="00D14620"/>
    <w:rsid w:val="00D15341"/>
    <w:rsid w:val="00D16EF1"/>
    <w:rsid w:val="00D17AB4"/>
    <w:rsid w:val="00D20352"/>
    <w:rsid w:val="00D203F7"/>
    <w:rsid w:val="00D2155A"/>
    <w:rsid w:val="00D21CD6"/>
    <w:rsid w:val="00D222F6"/>
    <w:rsid w:val="00D23720"/>
    <w:rsid w:val="00D237B1"/>
    <w:rsid w:val="00D23A56"/>
    <w:rsid w:val="00D25932"/>
    <w:rsid w:val="00D25AD7"/>
    <w:rsid w:val="00D26451"/>
    <w:rsid w:val="00D279AD"/>
    <w:rsid w:val="00D3037D"/>
    <w:rsid w:val="00D30773"/>
    <w:rsid w:val="00D30C7B"/>
    <w:rsid w:val="00D3162E"/>
    <w:rsid w:val="00D31650"/>
    <w:rsid w:val="00D31820"/>
    <w:rsid w:val="00D31A82"/>
    <w:rsid w:val="00D323C3"/>
    <w:rsid w:val="00D32E6F"/>
    <w:rsid w:val="00D33A7E"/>
    <w:rsid w:val="00D341C1"/>
    <w:rsid w:val="00D341CE"/>
    <w:rsid w:val="00D34309"/>
    <w:rsid w:val="00D348B1"/>
    <w:rsid w:val="00D348C1"/>
    <w:rsid w:val="00D34A07"/>
    <w:rsid w:val="00D35A4F"/>
    <w:rsid w:val="00D35C28"/>
    <w:rsid w:val="00D3709E"/>
    <w:rsid w:val="00D41D8E"/>
    <w:rsid w:val="00D41E82"/>
    <w:rsid w:val="00D42CA7"/>
    <w:rsid w:val="00D43FDF"/>
    <w:rsid w:val="00D44C93"/>
    <w:rsid w:val="00D44CD6"/>
    <w:rsid w:val="00D4585A"/>
    <w:rsid w:val="00D45B2F"/>
    <w:rsid w:val="00D45B89"/>
    <w:rsid w:val="00D45EB3"/>
    <w:rsid w:val="00D45F81"/>
    <w:rsid w:val="00D46FFC"/>
    <w:rsid w:val="00D477FF"/>
    <w:rsid w:val="00D47959"/>
    <w:rsid w:val="00D515C8"/>
    <w:rsid w:val="00D517BB"/>
    <w:rsid w:val="00D52B99"/>
    <w:rsid w:val="00D52E0D"/>
    <w:rsid w:val="00D52FDD"/>
    <w:rsid w:val="00D5300D"/>
    <w:rsid w:val="00D535E4"/>
    <w:rsid w:val="00D54747"/>
    <w:rsid w:val="00D54CB1"/>
    <w:rsid w:val="00D55BF8"/>
    <w:rsid w:val="00D56888"/>
    <w:rsid w:val="00D574C9"/>
    <w:rsid w:val="00D57E2D"/>
    <w:rsid w:val="00D601CC"/>
    <w:rsid w:val="00D62764"/>
    <w:rsid w:val="00D62A98"/>
    <w:rsid w:val="00D62E24"/>
    <w:rsid w:val="00D63BCD"/>
    <w:rsid w:val="00D648FB"/>
    <w:rsid w:val="00D64A7F"/>
    <w:rsid w:val="00D65327"/>
    <w:rsid w:val="00D656EA"/>
    <w:rsid w:val="00D6601F"/>
    <w:rsid w:val="00D66430"/>
    <w:rsid w:val="00D6660D"/>
    <w:rsid w:val="00D66FC4"/>
    <w:rsid w:val="00D67437"/>
    <w:rsid w:val="00D675F1"/>
    <w:rsid w:val="00D67813"/>
    <w:rsid w:val="00D7095F"/>
    <w:rsid w:val="00D71E6C"/>
    <w:rsid w:val="00D72EC0"/>
    <w:rsid w:val="00D72F3C"/>
    <w:rsid w:val="00D74859"/>
    <w:rsid w:val="00D74BD7"/>
    <w:rsid w:val="00D759F1"/>
    <w:rsid w:val="00D76128"/>
    <w:rsid w:val="00D77A8E"/>
    <w:rsid w:val="00D77C81"/>
    <w:rsid w:val="00D77FDC"/>
    <w:rsid w:val="00D81195"/>
    <w:rsid w:val="00D81806"/>
    <w:rsid w:val="00D81BF2"/>
    <w:rsid w:val="00D82A25"/>
    <w:rsid w:val="00D82ECA"/>
    <w:rsid w:val="00D83B41"/>
    <w:rsid w:val="00D85F55"/>
    <w:rsid w:val="00D86802"/>
    <w:rsid w:val="00D938BA"/>
    <w:rsid w:val="00D93E24"/>
    <w:rsid w:val="00D941C4"/>
    <w:rsid w:val="00D94FB4"/>
    <w:rsid w:val="00D964F0"/>
    <w:rsid w:val="00D96708"/>
    <w:rsid w:val="00D96ED2"/>
    <w:rsid w:val="00D96FF9"/>
    <w:rsid w:val="00D9713C"/>
    <w:rsid w:val="00D976A1"/>
    <w:rsid w:val="00D97986"/>
    <w:rsid w:val="00DA01C9"/>
    <w:rsid w:val="00DA05F6"/>
    <w:rsid w:val="00DA073F"/>
    <w:rsid w:val="00DA08A9"/>
    <w:rsid w:val="00DA0D22"/>
    <w:rsid w:val="00DA11E9"/>
    <w:rsid w:val="00DA17BC"/>
    <w:rsid w:val="00DA1AA3"/>
    <w:rsid w:val="00DA2604"/>
    <w:rsid w:val="00DA2CB9"/>
    <w:rsid w:val="00DA313E"/>
    <w:rsid w:val="00DA545F"/>
    <w:rsid w:val="00DA60BD"/>
    <w:rsid w:val="00DA61E6"/>
    <w:rsid w:val="00DA634D"/>
    <w:rsid w:val="00DA64BD"/>
    <w:rsid w:val="00DA64F8"/>
    <w:rsid w:val="00DA6734"/>
    <w:rsid w:val="00DA6AE8"/>
    <w:rsid w:val="00DA76F9"/>
    <w:rsid w:val="00DA7C6B"/>
    <w:rsid w:val="00DB06D2"/>
    <w:rsid w:val="00DB0918"/>
    <w:rsid w:val="00DB2304"/>
    <w:rsid w:val="00DB2D48"/>
    <w:rsid w:val="00DB33B9"/>
    <w:rsid w:val="00DB34B6"/>
    <w:rsid w:val="00DB34FA"/>
    <w:rsid w:val="00DB46AC"/>
    <w:rsid w:val="00DB46FA"/>
    <w:rsid w:val="00DB5065"/>
    <w:rsid w:val="00DB5D2E"/>
    <w:rsid w:val="00DB5F80"/>
    <w:rsid w:val="00DB5FEB"/>
    <w:rsid w:val="00DB6F38"/>
    <w:rsid w:val="00DB72AF"/>
    <w:rsid w:val="00DC0023"/>
    <w:rsid w:val="00DC15A3"/>
    <w:rsid w:val="00DC2679"/>
    <w:rsid w:val="00DC2840"/>
    <w:rsid w:val="00DC2A50"/>
    <w:rsid w:val="00DC37AB"/>
    <w:rsid w:val="00DC402F"/>
    <w:rsid w:val="00DC411C"/>
    <w:rsid w:val="00DC44ED"/>
    <w:rsid w:val="00DC44F9"/>
    <w:rsid w:val="00DC4F7C"/>
    <w:rsid w:val="00DC5352"/>
    <w:rsid w:val="00DC6C5A"/>
    <w:rsid w:val="00DD0388"/>
    <w:rsid w:val="00DD0434"/>
    <w:rsid w:val="00DD10B3"/>
    <w:rsid w:val="00DD12A3"/>
    <w:rsid w:val="00DD1D17"/>
    <w:rsid w:val="00DD2795"/>
    <w:rsid w:val="00DD2ED2"/>
    <w:rsid w:val="00DD40C2"/>
    <w:rsid w:val="00DD41ED"/>
    <w:rsid w:val="00DD473F"/>
    <w:rsid w:val="00DD4F03"/>
    <w:rsid w:val="00DD4F84"/>
    <w:rsid w:val="00DD6F9C"/>
    <w:rsid w:val="00DD7041"/>
    <w:rsid w:val="00DD716A"/>
    <w:rsid w:val="00DE0D05"/>
    <w:rsid w:val="00DE1CC5"/>
    <w:rsid w:val="00DE34F9"/>
    <w:rsid w:val="00DE4F41"/>
    <w:rsid w:val="00DE50EF"/>
    <w:rsid w:val="00DE5C39"/>
    <w:rsid w:val="00DE5EC1"/>
    <w:rsid w:val="00DE6E76"/>
    <w:rsid w:val="00DE7035"/>
    <w:rsid w:val="00DE7F00"/>
    <w:rsid w:val="00DF0668"/>
    <w:rsid w:val="00DF26C2"/>
    <w:rsid w:val="00DF39F6"/>
    <w:rsid w:val="00DF3DFB"/>
    <w:rsid w:val="00DF4528"/>
    <w:rsid w:val="00DF5953"/>
    <w:rsid w:val="00DF5FCF"/>
    <w:rsid w:val="00DF6398"/>
    <w:rsid w:val="00DF6CC6"/>
    <w:rsid w:val="00DF714E"/>
    <w:rsid w:val="00DF7F3D"/>
    <w:rsid w:val="00E0060C"/>
    <w:rsid w:val="00E00F85"/>
    <w:rsid w:val="00E018D2"/>
    <w:rsid w:val="00E02F32"/>
    <w:rsid w:val="00E031C8"/>
    <w:rsid w:val="00E036F1"/>
    <w:rsid w:val="00E048C9"/>
    <w:rsid w:val="00E04C67"/>
    <w:rsid w:val="00E04F55"/>
    <w:rsid w:val="00E0500B"/>
    <w:rsid w:val="00E05839"/>
    <w:rsid w:val="00E05FBB"/>
    <w:rsid w:val="00E07024"/>
    <w:rsid w:val="00E0794C"/>
    <w:rsid w:val="00E10EF6"/>
    <w:rsid w:val="00E11DCB"/>
    <w:rsid w:val="00E123C1"/>
    <w:rsid w:val="00E12DB3"/>
    <w:rsid w:val="00E13AE1"/>
    <w:rsid w:val="00E13EF8"/>
    <w:rsid w:val="00E1452C"/>
    <w:rsid w:val="00E1460E"/>
    <w:rsid w:val="00E15EE1"/>
    <w:rsid w:val="00E16BE4"/>
    <w:rsid w:val="00E20A30"/>
    <w:rsid w:val="00E22489"/>
    <w:rsid w:val="00E22943"/>
    <w:rsid w:val="00E23A95"/>
    <w:rsid w:val="00E24121"/>
    <w:rsid w:val="00E25260"/>
    <w:rsid w:val="00E25397"/>
    <w:rsid w:val="00E25480"/>
    <w:rsid w:val="00E258D6"/>
    <w:rsid w:val="00E26602"/>
    <w:rsid w:val="00E27162"/>
    <w:rsid w:val="00E27605"/>
    <w:rsid w:val="00E27B98"/>
    <w:rsid w:val="00E27F42"/>
    <w:rsid w:val="00E311C8"/>
    <w:rsid w:val="00E3194C"/>
    <w:rsid w:val="00E3251D"/>
    <w:rsid w:val="00E32545"/>
    <w:rsid w:val="00E32F16"/>
    <w:rsid w:val="00E335A4"/>
    <w:rsid w:val="00E336C1"/>
    <w:rsid w:val="00E342FC"/>
    <w:rsid w:val="00E34BF7"/>
    <w:rsid w:val="00E34DA2"/>
    <w:rsid w:val="00E34DE9"/>
    <w:rsid w:val="00E356D5"/>
    <w:rsid w:val="00E364CF"/>
    <w:rsid w:val="00E36790"/>
    <w:rsid w:val="00E36AC3"/>
    <w:rsid w:val="00E37F0E"/>
    <w:rsid w:val="00E424AB"/>
    <w:rsid w:val="00E42593"/>
    <w:rsid w:val="00E437E6"/>
    <w:rsid w:val="00E45CC9"/>
    <w:rsid w:val="00E4666B"/>
    <w:rsid w:val="00E47E1C"/>
    <w:rsid w:val="00E50512"/>
    <w:rsid w:val="00E50FDC"/>
    <w:rsid w:val="00E51622"/>
    <w:rsid w:val="00E51B68"/>
    <w:rsid w:val="00E51EDF"/>
    <w:rsid w:val="00E53861"/>
    <w:rsid w:val="00E551F5"/>
    <w:rsid w:val="00E55EB1"/>
    <w:rsid w:val="00E57DD2"/>
    <w:rsid w:val="00E603B9"/>
    <w:rsid w:val="00E610BB"/>
    <w:rsid w:val="00E61104"/>
    <w:rsid w:val="00E6129F"/>
    <w:rsid w:val="00E618A8"/>
    <w:rsid w:val="00E61DDC"/>
    <w:rsid w:val="00E62C5E"/>
    <w:rsid w:val="00E634EC"/>
    <w:rsid w:val="00E6361E"/>
    <w:rsid w:val="00E63975"/>
    <w:rsid w:val="00E63E07"/>
    <w:rsid w:val="00E6442C"/>
    <w:rsid w:val="00E64724"/>
    <w:rsid w:val="00E649C7"/>
    <w:rsid w:val="00E6511B"/>
    <w:rsid w:val="00E65743"/>
    <w:rsid w:val="00E66537"/>
    <w:rsid w:val="00E66BF1"/>
    <w:rsid w:val="00E703CF"/>
    <w:rsid w:val="00E71197"/>
    <w:rsid w:val="00E716EA"/>
    <w:rsid w:val="00E71BCD"/>
    <w:rsid w:val="00E72779"/>
    <w:rsid w:val="00E73EA6"/>
    <w:rsid w:val="00E73EC1"/>
    <w:rsid w:val="00E73F68"/>
    <w:rsid w:val="00E7460C"/>
    <w:rsid w:val="00E746A0"/>
    <w:rsid w:val="00E74830"/>
    <w:rsid w:val="00E75306"/>
    <w:rsid w:val="00E756F1"/>
    <w:rsid w:val="00E75D12"/>
    <w:rsid w:val="00E76491"/>
    <w:rsid w:val="00E770FC"/>
    <w:rsid w:val="00E77831"/>
    <w:rsid w:val="00E8092B"/>
    <w:rsid w:val="00E80D21"/>
    <w:rsid w:val="00E82F1E"/>
    <w:rsid w:val="00E836B2"/>
    <w:rsid w:val="00E83F90"/>
    <w:rsid w:val="00E84801"/>
    <w:rsid w:val="00E879CB"/>
    <w:rsid w:val="00E87D38"/>
    <w:rsid w:val="00E9033F"/>
    <w:rsid w:val="00E9097F"/>
    <w:rsid w:val="00E91863"/>
    <w:rsid w:val="00E91D3E"/>
    <w:rsid w:val="00E91F4C"/>
    <w:rsid w:val="00E92299"/>
    <w:rsid w:val="00E9283E"/>
    <w:rsid w:val="00E93856"/>
    <w:rsid w:val="00E93993"/>
    <w:rsid w:val="00E944F6"/>
    <w:rsid w:val="00E95ADB"/>
    <w:rsid w:val="00E95DED"/>
    <w:rsid w:val="00E9713B"/>
    <w:rsid w:val="00E977AD"/>
    <w:rsid w:val="00E97976"/>
    <w:rsid w:val="00EA01DB"/>
    <w:rsid w:val="00EA041C"/>
    <w:rsid w:val="00EA079A"/>
    <w:rsid w:val="00EA147A"/>
    <w:rsid w:val="00EA16D1"/>
    <w:rsid w:val="00EA1ADA"/>
    <w:rsid w:val="00EA1D10"/>
    <w:rsid w:val="00EA20D5"/>
    <w:rsid w:val="00EA248A"/>
    <w:rsid w:val="00EA2A33"/>
    <w:rsid w:val="00EA3535"/>
    <w:rsid w:val="00EA4391"/>
    <w:rsid w:val="00EA46E6"/>
    <w:rsid w:val="00EA4AE6"/>
    <w:rsid w:val="00EA599F"/>
    <w:rsid w:val="00EA79F2"/>
    <w:rsid w:val="00EB07C2"/>
    <w:rsid w:val="00EB088A"/>
    <w:rsid w:val="00EB2006"/>
    <w:rsid w:val="00EB2205"/>
    <w:rsid w:val="00EB27ED"/>
    <w:rsid w:val="00EB4F10"/>
    <w:rsid w:val="00EB51C6"/>
    <w:rsid w:val="00EB5E18"/>
    <w:rsid w:val="00EB7D97"/>
    <w:rsid w:val="00EC0958"/>
    <w:rsid w:val="00EC0A3A"/>
    <w:rsid w:val="00EC158A"/>
    <w:rsid w:val="00EC23BE"/>
    <w:rsid w:val="00EC4148"/>
    <w:rsid w:val="00EC41BA"/>
    <w:rsid w:val="00EC4252"/>
    <w:rsid w:val="00EC45CB"/>
    <w:rsid w:val="00EC4E12"/>
    <w:rsid w:val="00EC54CD"/>
    <w:rsid w:val="00EC573F"/>
    <w:rsid w:val="00EC63E0"/>
    <w:rsid w:val="00EC7AE6"/>
    <w:rsid w:val="00ED0618"/>
    <w:rsid w:val="00ED0706"/>
    <w:rsid w:val="00ED34EC"/>
    <w:rsid w:val="00ED5FDF"/>
    <w:rsid w:val="00ED66BD"/>
    <w:rsid w:val="00ED6B50"/>
    <w:rsid w:val="00ED6B82"/>
    <w:rsid w:val="00EE0936"/>
    <w:rsid w:val="00EE1786"/>
    <w:rsid w:val="00EE1DC8"/>
    <w:rsid w:val="00EE21C0"/>
    <w:rsid w:val="00EE36E8"/>
    <w:rsid w:val="00EE4028"/>
    <w:rsid w:val="00EE53AE"/>
    <w:rsid w:val="00EE6DA7"/>
    <w:rsid w:val="00EE7651"/>
    <w:rsid w:val="00EF0D72"/>
    <w:rsid w:val="00EF1AE1"/>
    <w:rsid w:val="00EF1F0B"/>
    <w:rsid w:val="00EF2182"/>
    <w:rsid w:val="00EF37CC"/>
    <w:rsid w:val="00EF41C0"/>
    <w:rsid w:val="00EF5557"/>
    <w:rsid w:val="00EF624E"/>
    <w:rsid w:val="00EF6341"/>
    <w:rsid w:val="00EF63EA"/>
    <w:rsid w:val="00EF6949"/>
    <w:rsid w:val="00EF6BB6"/>
    <w:rsid w:val="00EF6EB5"/>
    <w:rsid w:val="00EF79FE"/>
    <w:rsid w:val="00EF7B80"/>
    <w:rsid w:val="00EF7FB7"/>
    <w:rsid w:val="00F00380"/>
    <w:rsid w:val="00F00517"/>
    <w:rsid w:val="00F00FB3"/>
    <w:rsid w:val="00F01B02"/>
    <w:rsid w:val="00F03152"/>
    <w:rsid w:val="00F03199"/>
    <w:rsid w:val="00F0343F"/>
    <w:rsid w:val="00F04144"/>
    <w:rsid w:val="00F04962"/>
    <w:rsid w:val="00F0562D"/>
    <w:rsid w:val="00F05C15"/>
    <w:rsid w:val="00F05ED6"/>
    <w:rsid w:val="00F0685A"/>
    <w:rsid w:val="00F06BE7"/>
    <w:rsid w:val="00F06F8D"/>
    <w:rsid w:val="00F07FE3"/>
    <w:rsid w:val="00F10996"/>
    <w:rsid w:val="00F10D9B"/>
    <w:rsid w:val="00F13222"/>
    <w:rsid w:val="00F13D37"/>
    <w:rsid w:val="00F13FF2"/>
    <w:rsid w:val="00F14808"/>
    <w:rsid w:val="00F16F2C"/>
    <w:rsid w:val="00F17B12"/>
    <w:rsid w:val="00F20019"/>
    <w:rsid w:val="00F21B62"/>
    <w:rsid w:val="00F21E21"/>
    <w:rsid w:val="00F22249"/>
    <w:rsid w:val="00F225EC"/>
    <w:rsid w:val="00F22E44"/>
    <w:rsid w:val="00F23609"/>
    <w:rsid w:val="00F23669"/>
    <w:rsid w:val="00F25D0C"/>
    <w:rsid w:val="00F3008C"/>
    <w:rsid w:val="00F30416"/>
    <w:rsid w:val="00F3075D"/>
    <w:rsid w:val="00F309AC"/>
    <w:rsid w:val="00F30F21"/>
    <w:rsid w:val="00F31609"/>
    <w:rsid w:val="00F317BF"/>
    <w:rsid w:val="00F317DE"/>
    <w:rsid w:val="00F319AE"/>
    <w:rsid w:val="00F324D6"/>
    <w:rsid w:val="00F329FF"/>
    <w:rsid w:val="00F34033"/>
    <w:rsid w:val="00F3458F"/>
    <w:rsid w:val="00F34825"/>
    <w:rsid w:val="00F34B70"/>
    <w:rsid w:val="00F36D2A"/>
    <w:rsid w:val="00F379E2"/>
    <w:rsid w:val="00F40D47"/>
    <w:rsid w:val="00F412CF"/>
    <w:rsid w:val="00F41B0C"/>
    <w:rsid w:val="00F423CA"/>
    <w:rsid w:val="00F42814"/>
    <w:rsid w:val="00F44DCB"/>
    <w:rsid w:val="00F44F55"/>
    <w:rsid w:val="00F47273"/>
    <w:rsid w:val="00F47823"/>
    <w:rsid w:val="00F47FF3"/>
    <w:rsid w:val="00F5061D"/>
    <w:rsid w:val="00F5066E"/>
    <w:rsid w:val="00F50A5D"/>
    <w:rsid w:val="00F50A83"/>
    <w:rsid w:val="00F51560"/>
    <w:rsid w:val="00F52972"/>
    <w:rsid w:val="00F52E68"/>
    <w:rsid w:val="00F53932"/>
    <w:rsid w:val="00F544F7"/>
    <w:rsid w:val="00F552F8"/>
    <w:rsid w:val="00F554BB"/>
    <w:rsid w:val="00F56265"/>
    <w:rsid w:val="00F6024B"/>
    <w:rsid w:val="00F60423"/>
    <w:rsid w:val="00F619AD"/>
    <w:rsid w:val="00F625C7"/>
    <w:rsid w:val="00F63569"/>
    <w:rsid w:val="00F66317"/>
    <w:rsid w:val="00F66D78"/>
    <w:rsid w:val="00F66E01"/>
    <w:rsid w:val="00F726CF"/>
    <w:rsid w:val="00F72A17"/>
    <w:rsid w:val="00F72BB2"/>
    <w:rsid w:val="00F730E0"/>
    <w:rsid w:val="00F73CCC"/>
    <w:rsid w:val="00F74A1D"/>
    <w:rsid w:val="00F75714"/>
    <w:rsid w:val="00F76836"/>
    <w:rsid w:val="00F76CCC"/>
    <w:rsid w:val="00F76FDB"/>
    <w:rsid w:val="00F814A7"/>
    <w:rsid w:val="00F825A5"/>
    <w:rsid w:val="00F8262F"/>
    <w:rsid w:val="00F835E3"/>
    <w:rsid w:val="00F841BF"/>
    <w:rsid w:val="00F8606F"/>
    <w:rsid w:val="00F8648B"/>
    <w:rsid w:val="00F866E2"/>
    <w:rsid w:val="00F871E2"/>
    <w:rsid w:val="00F90857"/>
    <w:rsid w:val="00F9255C"/>
    <w:rsid w:val="00F92F98"/>
    <w:rsid w:val="00F9377F"/>
    <w:rsid w:val="00F94508"/>
    <w:rsid w:val="00F949B2"/>
    <w:rsid w:val="00F94AF1"/>
    <w:rsid w:val="00F95188"/>
    <w:rsid w:val="00F95299"/>
    <w:rsid w:val="00F952D8"/>
    <w:rsid w:val="00F95322"/>
    <w:rsid w:val="00F95838"/>
    <w:rsid w:val="00F95B3F"/>
    <w:rsid w:val="00F9699E"/>
    <w:rsid w:val="00F969BB"/>
    <w:rsid w:val="00F97606"/>
    <w:rsid w:val="00F979F3"/>
    <w:rsid w:val="00F97B5B"/>
    <w:rsid w:val="00F97C62"/>
    <w:rsid w:val="00F97D08"/>
    <w:rsid w:val="00F97EC3"/>
    <w:rsid w:val="00FA13B1"/>
    <w:rsid w:val="00FA1742"/>
    <w:rsid w:val="00FA1A64"/>
    <w:rsid w:val="00FA1F09"/>
    <w:rsid w:val="00FA2220"/>
    <w:rsid w:val="00FA3375"/>
    <w:rsid w:val="00FA38C9"/>
    <w:rsid w:val="00FA44B6"/>
    <w:rsid w:val="00FA48E8"/>
    <w:rsid w:val="00FA4E22"/>
    <w:rsid w:val="00FA526E"/>
    <w:rsid w:val="00FA54A6"/>
    <w:rsid w:val="00FA55B9"/>
    <w:rsid w:val="00FA59B0"/>
    <w:rsid w:val="00FA5ADF"/>
    <w:rsid w:val="00FA7EEC"/>
    <w:rsid w:val="00FB0135"/>
    <w:rsid w:val="00FB0922"/>
    <w:rsid w:val="00FB1620"/>
    <w:rsid w:val="00FB21FE"/>
    <w:rsid w:val="00FB2FE3"/>
    <w:rsid w:val="00FB3569"/>
    <w:rsid w:val="00FB3E19"/>
    <w:rsid w:val="00FB5083"/>
    <w:rsid w:val="00FB5160"/>
    <w:rsid w:val="00FB521F"/>
    <w:rsid w:val="00FB5AAB"/>
    <w:rsid w:val="00FB5F5E"/>
    <w:rsid w:val="00FB730D"/>
    <w:rsid w:val="00FC0E2B"/>
    <w:rsid w:val="00FC196F"/>
    <w:rsid w:val="00FC256E"/>
    <w:rsid w:val="00FC2CEE"/>
    <w:rsid w:val="00FC4C8F"/>
    <w:rsid w:val="00FC4CE6"/>
    <w:rsid w:val="00FC6D32"/>
    <w:rsid w:val="00FC755B"/>
    <w:rsid w:val="00FC791E"/>
    <w:rsid w:val="00FD016B"/>
    <w:rsid w:val="00FD01BD"/>
    <w:rsid w:val="00FD02B2"/>
    <w:rsid w:val="00FD0B3E"/>
    <w:rsid w:val="00FD221A"/>
    <w:rsid w:val="00FD3112"/>
    <w:rsid w:val="00FD3EC6"/>
    <w:rsid w:val="00FD526D"/>
    <w:rsid w:val="00FD6311"/>
    <w:rsid w:val="00FD6A05"/>
    <w:rsid w:val="00FD6B66"/>
    <w:rsid w:val="00FD705E"/>
    <w:rsid w:val="00FD73A5"/>
    <w:rsid w:val="00FD7758"/>
    <w:rsid w:val="00FD7956"/>
    <w:rsid w:val="00FE0905"/>
    <w:rsid w:val="00FE0976"/>
    <w:rsid w:val="00FE12F9"/>
    <w:rsid w:val="00FE287C"/>
    <w:rsid w:val="00FE2DD7"/>
    <w:rsid w:val="00FE4740"/>
    <w:rsid w:val="00FE5352"/>
    <w:rsid w:val="00FE761B"/>
    <w:rsid w:val="00FF0F16"/>
    <w:rsid w:val="00FF13CF"/>
    <w:rsid w:val="00FF1D1B"/>
    <w:rsid w:val="00FF1FF1"/>
    <w:rsid w:val="00FF2346"/>
    <w:rsid w:val="00FF249C"/>
    <w:rsid w:val="00FF24F7"/>
    <w:rsid w:val="00FF2884"/>
    <w:rsid w:val="00FF3143"/>
    <w:rsid w:val="00FF394D"/>
    <w:rsid w:val="00FF3956"/>
    <w:rsid w:val="00FF469D"/>
    <w:rsid w:val="00FF53E9"/>
    <w:rsid w:val="00FF5FEE"/>
    <w:rsid w:val="00FF6493"/>
    <w:rsid w:val="00FF7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4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5F5E"/>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AF52EC1DEC6FC3C12C7984A6CADC6E0E687F1C62A95C8B98F4A9DE927EB5DA5FC5E0C1B3574FK5JDI" TargetMode="External"/><Relationship Id="rId18" Type="http://schemas.openxmlformats.org/officeDocument/2006/relationships/hyperlink" Target="consultantplus://offline/ref=D6AF52EC1DEC6FC3C12C7984A6CADC6E00617E1865A95C8B98F4A9DE927EB5DA5FC5E0C1B3554BK5J2I" TargetMode="External"/><Relationship Id="rId26" Type="http://schemas.openxmlformats.org/officeDocument/2006/relationships/hyperlink" Target="consultantplus://offline/ref=34CEC29D07120C9801961EDB0463F5A261ADF6A1C95D72258D6B4C37488AC88DA34DBD73559360F9Z4K1K" TargetMode="External"/><Relationship Id="rId39" Type="http://schemas.openxmlformats.org/officeDocument/2006/relationships/hyperlink" Target="consultantplus://offline/ref=34CEC29D07120C9801961EDB0463F5A261ADF6A1C95D72258D6B4C37488AC88DA34DBD73559360F9Z4KDK" TargetMode="External"/><Relationship Id="rId21" Type="http://schemas.openxmlformats.org/officeDocument/2006/relationships/hyperlink" Target="consultantplus://offline/ref=34CEC29D07120C9801961EDB0463F5A261ADF6A1C95D72258D6B4C37488AC88DA34DBD73559263F0Z4KCK" TargetMode="External"/><Relationship Id="rId34" Type="http://schemas.openxmlformats.org/officeDocument/2006/relationships/hyperlink" Target="consultantplus://offline/ref=34CEC29D07120C9801961EDB0463F5A261ABF5ACC85A72258D6B4C37488AC88DA34DBD7355936BFCZ4K9K" TargetMode="External"/><Relationship Id="rId42" Type="http://schemas.openxmlformats.org/officeDocument/2006/relationships/hyperlink" Target="consultantplus://offline/ref=34CEC29D07120C98019601D51963F5A263AEF1ABCB5E72258D6B4C3748Z8KAK" TargetMode="External"/><Relationship Id="rId47" Type="http://schemas.openxmlformats.org/officeDocument/2006/relationships/hyperlink" Target="consultantplus://offline/ref=34CEC29D07120C9801961EDB0463F5A261ADF6A1C95D72258D6B4C37488AC88DA34DBD73559360F9Z4K1K" TargetMode="External"/><Relationship Id="rId50" Type="http://schemas.openxmlformats.org/officeDocument/2006/relationships/hyperlink" Target="consultantplus://offline/ref=34CEC29D07120C98019602D81A63F5A262AAF3AACB5D72258D6B4C37488AC88DA34DBD73559363F9Z4KEK" TargetMode="External"/><Relationship Id="rId55" Type="http://schemas.openxmlformats.org/officeDocument/2006/relationships/fontTable" Target="fontTable.xml"/><Relationship Id="rId7" Type="http://schemas.openxmlformats.org/officeDocument/2006/relationships/hyperlink" Target="consultantplus://offline/ref=D69A8D8CA0D066856C9375F9F7CC2EA0C246B6A37B229F6015048069CEED90753FE299EC40631138h93FJ" TargetMode="External"/><Relationship Id="rId12" Type="http://schemas.openxmlformats.org/officeDocument/2006/relationships/hyperlink" Target="consultantplus://offline/ref=D6AF52EC1DEC6FC3C12C7984A6CADC6E00617E1865A95C8B98F4A9DE927EB5DA5FC5E0C1B35E4EK5JAI" TargetMode="External"/><Relationship Id="rId17" Type="http://schemas.openxmlformats.org/officeDocument/2006/relationships/hyperlink" Target="consultantplus://offline/ref=D6AF52EC1DEC6FC3C12C7984A6CADC6E00617E1865A95C8B98F4A9DEK9J2I" TargetMode="External"/><Relationship Id="rId25" Type="http://schemas.openxmlformats.org/officeDocument/2006/relationships/hyperlink" Target="consultantplus://offline/ref=34CEC29D07120C9801961EDB0463F5A261ADF6A1C95D72258D6B4C37488AC88DA34DBD73559360FCZ4K9K" TargetMode="External"/><Relationship Id="rId33" Type="http://schemas.openxmlformats.org/officeDocument/2006/relationships/hyperlink" Target="consultantplus://offline/ref=34CEC29D07120C9801961EDB0463F5A261ADF6A1C95D72258D6B4C37488AC88DA34DBD73559360FCZ4K9K" TargetMode="External"/><Relationship Id="rId38" Type="http://schemas.openxmlformats.org/officeDocument/2006/relationships/hyperlink" Target="consultantplus://offline/ref=34CEC29D07120C98019601D51963F5A266ABF6AAC25A72258D6B4C3748Z8KAK" TargetMode="External"/><Relationship Id="rId46" Type="http://schemas.openxmlformats.org/officeDocument/2006/relationships/hyperlink" Target="consultantplus://offline/ref=34CEC29D07120C9801961EDB0463F5A261ADF6A1C95D72258D6B4C37488AC88DA34DBD73559263F0Z4KCK" TargetMode="External"/><Relationship Id="rId2" Type="http://schemas.microsoft.com/office/2007/relationships/stylesWithEffects" Target="stylesWithEffects.xml"/><Relationship Id="rId16" Type="http://schemas.openxmlformats.org/officeDocument/2006/relationships/hyperlink" Target="consultantplus://offline/ref=D6AF52EC1DEC6FC3C12C7984A6CADC6E00617E1865A95C8B98F4A9DE927EB5DA5FC5E0C1B3514FK5JEI" TargetMode="External"/><Relationship Id="rId20" Type="http://schemas.openxmlformats.org/officeDocument/2006/relationships/hyperlink" Target="consultantplus://offline/ref=D6AF52EC1DEC6FC3C12C7984A6CADC6E00617E1865A95C8B98F4A9DE927EB5DA5FC5E0C1B35548K5JFI" TargetMode="External"/><Relationship Id="rId29" Type="http://schemas.openxmlformats.org/officeDocument/2006/relationships/hyperlink" Target="consultantplus://offline/ref=34CEC29D07120C9801961EDB0463F5A261ADF6A1C95D72258D6B4C37488AC88DA34DBD73559263F0Z4KCK" TargetMode="External"/><Relationship Id="rId41" Type="http://schemas.openxmlformats.org/officeDocument/2006/relationships/hyperlink" Target="consultantplus://offline/ref=34CEC29D07120C9801961EDB0463F5A261ADF6A1C95D72258D6B4C37488AC88DA34DBD73559360F9Z4KDK" TargetMode="External"/><Relationship Id="rId54" Type="http://schemas.openxmlformats.org/officeDocument/2006/relationships/hyperlink" Target="consultantplus://offline/ref=34CEC29D07120C98019601D51963F5A266A2F4AFCA5872258D6B4C3748Z8KAK" TargetMode="External"/><Relationship Id="rId1" Type="http://schemas.openxmlformats.org/officeDocument/2006/relationships/styles" Target="styles.xml"/><Relationship Id="rId6" Type="http://schemas.openxmlformats.org/officeDocument/2006/relationships/hyperlink" Target="consultantplus://offline/ref=D69A8D8CA0D066856C9375F9F7CC2EA0C246B6A37B229F6015048069CEED90753FE299EC4063113Bh93EJ" TargetMode="External"/><Relationship Id="rId11" Type="http://schemas.openxmlformats.org/officeDocument/2006/relationships/hyperlink" Target="consultantplus://offline/ref=D6AF52EC1DEC6FC3C12C7984A6CADC6E00617E1865A95C8B98F4A9DEK9J2I" TargetMode="External"/><Relationship Id="rId24" Type="http://schemas.openxmlformats.org/officeDocument/2006/relationships/hyperlink" Target="consultantplus://offline/ref=34CEC29D07120C9801961EDB0463F5A261ADF6A1C95D72258D6B4C37488AC88DA34DBD73559360F9Z4KDK" TargetMode="External"/><Relationship Id="rId32" Type="http://schemas.openxmlformats.org/officeDocument/2006/relationships/hyperlink" Target="consultantplus://offline/ref=34CEC29D07120C9801961EDB0463F5A261ADF6A1C95D72258D6B4C37488AC88DA34DBD73559360F9Z4KDK" TargetMode="External"/><Relationship Id="rId37" Type="http://schemas.openxmlformats.org/officeDocument/2006/relationships/hyperlink" Target="consultantplus://offline/ref=34CEC29D07120C98019602D81A63F5A262AAF3AACB5D72258D6B4C37488AC88DA34DBD73559363F9Z4KDK" TargetMode="External"/><Relationship Id="rId40" Type="http://schemas.openxmlformats.org/officeDocument/2006/relationships/hyperlink" Target="consultantplus://offline/ref=34CEC29D07120C9801961EDB0463F5A261ADF6A1C95D72258D6B4C37488AC88DA34DBD73559263F0Z4KCK" TargetMode="External"/><Relationship Id="rId45" Type="http://schemas.openxmlformats.org/officeDocument/2006/relationships/hyperlink" Target="consultantplus://offline/ref=34CEC29D07120C98019601D51963F5A261A3F6AFCA5972258D6B4C3748Z8KAK" TargetMode="External"/><Relationship Id="rId53" Type="http://schemas.openxmlformats.org/officeDocument/2006/relationships/hyperlink" Target="consultantplus://offline/ref=34CEC29D07120C98019601D51963F5A265A9F1AAC25A72258D6B4C3748Z8KAK" TargetMode="External"/><Relationship Id="rId5" Type="http://schemas.openxmlformats.org/officeDocument/2006/relationships/hyperlink" Target="consultantplus://offline/ref=D69A8D8CA0D066856C9375F9F7CC2EA0C246B6A37B229F6015048069CEED90753FE299EC4063113Ah93CJ" TargetMode="External"/><Relationship Id="rId15" Type="http://schemas.openxmlformats.org/officeDocument/2006/relationships/hyperlink" Target="consultantplus://offline/ref=D6AF52EC1DEC6FC3C12C7984A6CADC6E0F62751567A95C8B98F4A9DE927EB5DA5FC5E0C1B3574BK5JAI" TargetMode="External"/><Relationship Id="rId23" Type="http://schemas.openxmlformats.org/officeDocument/2006/relationships/hyperlink" Target="consultantplus://offline/ref=34CEC29D07120C9801961EDB0463F5A261ADF6A1C95D72258D6B4C37488AC88DA34DBD73559263F0Z4KFK" TargetMode="External"/><Relationship Id="rId28" Type="http://schemas.openxmlformats.org/officeDocument/2006/relationships/hyperlink" Target="consultantplus://offline/ref=34CEC29D07120C9801961EDB0463F5A261ADF6A1C95D72258D6B4C37488AC88DA34DBD73559360F9Z4K1K" TargetMode="External"/><Relationship Id="rId36" Type="http://schemas.openxmlformats.org/officeDocument/2006/relationships/hyperlink" Target="consultantplus://offline/ref=34CEC29D07120C9801961FDB011AA0F16DADF1A0CE5370788763153B4A8DZCK7K" TargetMode="External"/><Relationship Id="rId49" Type="http://schemas.openxmlformats.org/officeDocument/2006/relationships/hyperlink" Target="consultantplus://offline/ref=34CEC29D07120C9801961EDB0463F5A261ADF6A1C95D72258D6B4C37488AC88DA34DBD73559360F9Z4K1K" TargetMode="External"/><Relationship Id="rId10" Type="http://schemas.openxmlformats.org/officeDocument/2006/relationships/hyperlink" Target="consultantplus://offline/ref=D6AF52EC1DEC6FC3C12C7984A6CADC6E00617E1865A95C8B98F4A9DE927EB5DA5FC5E0C1B35E4CK5JDI" TargetMode="External"/><Relationship Id="rId19" Type="http://schemas.openxmlformats.org/officeDocument/2006/relationships/hyperlink" Target="consultantplus://offline/ref=D6AF52EC1DEC6FC3C12C7984A6CADC6E00617E1865A95C8B98F4A9DE927EB5DA5FC5E0C1B3554BK5J3I" TargetMode="External"/><Relationship Id="rId31" Type="http://schemas.openxmlformats.org/officeDocument/2006/relationships/hyperlink" Target="consultantplus://offline/ref=34CEC29D07120C9801961EDB0463F5A261ADF6A1C95D72258D6B4C37488AC88DA34DBD73559263F0Z4KFK" TargetMode="External"/><Relationship Id="rId44" Type="http://schemas.openxmlformats.org/officeDocument/2006/relationships/hyperlink" Target="consultantplus://offline/ref=34CEC29D07120C98019601D51963F5A264AEF1A0CB5272258D6B4C3748Z8KAK" TargetMode="External"/><Relationship Id="rId52" Type="http://schemas.openxmlformats.org/officeDocument/2006/relationships/hyperlink" Target="consultantplus://offline/ref=34CEC29D07120C98019601D51963F5A268A9F4AACB5E72258D6B4C3748Z8KAK" TargetMode="External"/><Relationship Id="rId4" Type="http://schemas.openxmlformats.org/officeDocument/2006/relationships/webSettings" Target="webSettings.xml"/><Relationship Id="rId9" Type="http://schemas.openxmlformats.org/officeDocument/2006/relationships/hyperlink" Target="consultantplus://offline/ref=D69A8D8CA0D066856C937AF2E9CC2EA0CB45B3A8712DC26A1D5D8C6BC9E2CF6238AB95ED406313h33DJ" TargetMode="External"/><Relationship Id="rId14" Type="http://schemas.openxmlformats.org/officeDocument/2006/relationships/hyperlink" Target="consultantplus://offline/ref=D6AF52EC1DEC6FC3C12C7984A6CADC6E0E687F1C62A95C8B98F4A9DE927EB5DA5FC5E0C1B3574EK5J3I" TargetMode="External"/><Relationship Id="rId22" Type="http://schemas.openxmlformats.org/officeDocument/2006/relationships/hyperlink" Target="consultantplus://offline/ref=34CEC29D07120C9801961EDB0463F5A261ADF6A1C95D72258D6B4C37488AC88DA34DBD7355936BFCZ4K8K" TargetMode="External"/><Relationship Id="rId27" Type="http://schemas.openxmlformats.org/officeDocument/2006/relationships/hyperlink" Target="consultantplus://offline/ref=34CEC29D07120C9801961EDB0463F5A261ADF6A1C95D72258D6B4C37488AC88DA34DBD73559263F0Z4KCK" TargetMode="External"/><Relationship Id="rId30" Type="http://schemas.openxmlformats.org/officeDocument/2006/relationships/hyperlink" Target="consultantplus://offline/ref=34CEC29D07120C9801961EDB0463F5A261A8F3AECB5F72258D6B4C37488AC88DA34DBD73559362F9Z4K8K" TargetMode="External"/><Relationship Id="rId35" Type="http://schemas.openxmlformats.org/officeDocument/2006/relationships/hyperlink" Target="consultantplus://offline/ref=34CEC29D07120C9801961EDB0463F5A261ADF6A1C95D72258D6B4C37488AC88DA34DBD73559360F9Z4K1K" TargetMode="External"/><Relationship Id="rId43" Type="http://schemas.openxmlformats.org/officeDocument/2006/relationships/hyperlink" Target="consultantplus://offline/ref=34CEC29D07120C9801961EDB0463F5A261ADF6A1C95D72258D6B4C37488AC88DA34DBD73559263F0Z4KCK" TargetMode="External"/><Relationship Id="rId48" Type="http://schemas.openxmlformats.org/officeDocument/2006/relationships/hyperlink" Target="consultantplus://offline/ref=34CEC29D07120C9801961EDB0463F5A261ADF6A1C95D72258D6B4C37488AC88DA34DBD73559360F9Z4K1K" TargetMode="External"/><Relationship Id="rId56" Type="http://schemas.openxmlformats.org/officeDocument/2006/relationships/theme" Target="theme/theme1.xml"/><Relationship Id="rId8" Type="http://schemas.openxmlformats.org/officeDocument/2006/relationships/hyperlink" Target="consultantplus://offline/ref=D69A8D8CA0D066856C9375F9F7CC2EA0C246B6A37B229F6015048069CEED90753FE299EC40631139h939J" TargetMode="External"/><Relationship Id="rId51" Type="http://schemas.openxmlformats.org/officeDocument/2006/relationships/hyperlink" Target="consultantplus://offline/ref=34CEC29D07120C98019601D51963F5A261A3F6AFCA5972258D6B4C3748Z8KA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3307</Words>
  <Characters>18850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Нэта</cp:lastModifiedBy>
  <cp:revision>2</cp:revision>
  <dcterms:created xsi:type="dcterms:W3CDTF">2016-02-20T15:14:00Z</dcterms:created>
  <dcterms:modified xsi:type="dcterms:W3CDTF">2016-02-20T15:14:00Z</dcterms:modified>
</cp:coreProperties>
</file>